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6" w:rsidRDefault="00003F56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Pr="00232D87" w:rsidRDefault="00232D87" w:rsidP="00232D87">
      <w:pPr>
        <w:spacing w:line="360" w:lineRule="exact"/>
        <w:ind w:firstLine="709"/>
        <w:jc w:val="right"/>
        <w:rPr>
          <w:color w:val="FF0000"/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 xml:space="preserve">Решение от </w:t>
      </w:r>
      <w:r w:rsidR="001A67B7">
        <w:rPr>
          <w:sz w:val="28"/>
          <w:szCs w:val="28"/>
          <w:lang w:val="ru-RU"/>
        </w:rPr>
        <w:t>17.09</w:t>
      </w:r>
      <w:r>
        <w:rPr>
          <w:sz w:val="28"/>
          <w:szCs w:val="28"/>
          <w:lang w:val="ru-RU"/>
        </w:rPr>
        <w:t>.</w:t>
      </w:r>
      <w:r w:rsidR="001A67B7">
        <w:rPr>
          <w:sz w:val="28"/>
          <w:szCs w:val="28"/>
          <w:lang w:val="ru-RU"/>
        </w:rPr>
        <w:t>2020</w:t>
      </w:r>
      <w:r w:rsidRPr="00232D87">
        <w:rPr>
          <w:sz w:val="28"/>
          <w:szCs w:val="28"/>
          <w:lang w:val="ru-RU"/>
        </w:rPr>
        <w:t xml:space="preserve"> г. № </w:t>
      </w:r>
      <w:r w:rsidR="001A67B7">
        <w:rPr>
          <w:sz w:val="28"/>
          <w:szCs w:val="28"/>
          <w:lang w:val="ru-RU"/>
        </w:rPr>
        <w:t>74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«О  внесении изменений и дополнений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в Устав муниципального образования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сельского поселения «</w:t>
      </w:r>
      <w:r w:rsidRPr="00232D87">
        <w:rPr>
          <w:bCs/>
          <w:sz w:val="28"/>
          <w:szCs w:val="28"/>
          <w:lang w:val="ru-RU"/>
        </w:rPr>
        <w:t>Верхнезаимское</w:t>
      </w:r>
      <w:r w:rsidRPr="00232D87">
        <w:rPr>
          <w:sz w:val="28"/>
          <w:szCs w:val="28"/>
          <w:lang w:val="ru-RU"/>
        </w:rPr>
        <w:t xml:space="preserve">»  </w:t>
      </w:r>
    </w:p>
    <w:p w:rsidR="00232D87" w:rsidRPr="00232D87" w:rsidRDefault="00232D87" w:rsidP="00232D87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Северо-Байкальского района</w:t>
      </w:r>
    </w:p>
    <w:p w:rsidR="00232D87" w:rsidRPr="00232D87" w:rsidRDefault="00232D87" w:rsidP="00232D87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Республики Бурятия»</w:t>
      </w: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003F56" w:rsidRDefault="00003F56" w:rsidP="00003F56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61844831" r:id="rId8"/>
        </w:object>
      </w:r>
    </w:p>
    <w:p w:rsidR="00003F56" w:rsidRDefault="00471948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.65pt;margin-top:5.65pt;width:520.2pt;height: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" strokecolor="white" strokeweight="0">
            <v:fill opacity="32896f"/>
            <v:textbox>
              <w:txbxContent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 xml:space="preserve">Республика Бурятия </w:t>
                  </w:r>
                </w:p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>Северо-Байкальский район</w:t>
                  </w:r>
                </w:p>
                <w:p w:rsidR="00003F56" w:rsidRPr="009E7048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003F56" w:rsidRPr="009E7048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 xml:space="preserve">поселения «Верхнезаимское» </w:t>
                  </w:r>
                  <w:r w:rsidRPr="009E7048">
                    <w:rPr>
                      <w:b/>
                      <w:bCs/>
                    </w:rPr>
                    <w:t>IV</w:t>
                  </w:r>
                  <w:r w:rsidRPr="009E7048">
                    <w:rPr>
                      <w:b/>
                      <w:bCs/>
                      <w:lang w:val="ru-RU"/>
                    </w:rPr>
                    <w:t xml:space="preserve"> созыва</w:t>
                  </w:r>
                </w:p>
                <w:p w:rsidR="00003F56" w:rsidRPr="009E7048" w:rsidRDefault="008D5FF7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232D87">
                    <w:rPr>
                      <w:b/>
                      <w:bCs/>
                      <w:color w:val="FF0000"/>
                      <w:lang w:val="ru-RU"/>
                    </w:rPr>
                    <w:t xml:space="preserve"> </w:t>
                  </w:r>
                  <w:r w:rsidR="00232D87" w:rsidRPr="00232D87">
                    <w:rPr>
                      <w:b/>
                      <w:bCs/>
                    </w:rPr>
                    <w:t>X</w:t>
                  </w:r>
                  <w:r w:rsidR="00D9432F">
                    <w:rPr>
                      <w:b/>
                      <w:bCs/>
                      <w:lang w:val="ru-RU"/>
                    </w:rPr>
                    <w:t>Х</w:t>
                  </w:r>
                  <w:r w:rsidR="00D9432F">
                    <w:rPr>
                      <w:b/>
                      <w:bCs/>
                    </w:rPr>
                    <w:t>I</w:t>
                  </w:r>
                  <w:r w:rsidRPr="008D5FF7">
                    <w:rPr>
                      <w:b/>
                      <w:bCs/>
                      <w:lang w:val="ru-RU"/>
                    </w:rPr>
                    <w:t xml:space="preserve"> 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сессия</w:t>
                  </w:r>
                </w:p>
                <w:p w:rsidR="00003F56" w:rsidRPr="009E7048" w:rsidRDefault="00003F56" w:rsidP="00003F56">
                  <w:pPr>
                    <w:pStyle w:val="a3"/>
                    <w:ind w:firstLine="0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471948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w:pict>
          <v:line id="Line 3" o:spid="_x0000_s1028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+C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Kvm&#10;P4ISAgAAKQQAAA4AAAAAAAAAAAAAAAAALgIAAGRycy9lMm9Eb2MueG1sUEsBAi0AFAAGAAgAAAAh&#10;ALu2fQPeAAAADAEAAA8AAAAAAAAAAAAAAAAAbAQAAGRycy9kb3ducmV2LnhtbFBLBQYAAAAABAAE&#10;APMAAAB3BQAAAAA=&#10;" strokecolor="aqua" strokeweight="3pt"/>
        </w:pict>
      </w:r>
      <w:r>
        <w:rPr>
          <w:noProof/>
        </w:rPr>
        <w:pict>
          <v:line id="Line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R7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SvyAkSId&#10;SLQRiqNJ6ExvXAEBldraUBs9qWez0fSbQ0pXLVF7Hhm+nA2kZSEjuUsJG2cAf9d/0QxiyMHr2KZT&#10;Y7sACQ1Ap6jG+aYGP3lE4XA6nczzFESjV19Cimuisc5/5rpDwSixBM4RmBw3zgcipLiGhHuUXgsp&#10;o9hSoR6qnW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BE0R7FAIAACkEAAAOAAAAAAAAAAAAAAAAAC4CAABkcnMvZTJvRG9jLnhtbFBLAQItABQABgAI&#10;AAAAIQBgCX1Y4AAAAAwBAAAPAAAAAAAAAAAAAAAAAG4EAABkcnMvZG93bnJldi54bWxQSwUGAAAA&#10;AAQABADzAAAAewUAAAAA&#10;" strokecolor="yellow" strokeweight="3pt"/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jc w:val="center"/>
        <w:rPr>
          <w:sz w:val="16"/>
          <w:szCs w:val="16"/>
          <w:lang w:val="ru-RU"/>
        </w:rPr>
      </w:pPr>
    </w:p>
    <w:p w:rsidR="00003F56" w:rsidRPr="009E7048" w:rsidRDefault="00003F56" w:rsidP="00003F56">
      <w:pPr>
        <w:rPr>
          <w:b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</w:t>
      </w:r>
      <w:r w:rsidRPr="009E7048">
        <w:rPr>
          <w:b/>
          <w:lang w:val="ru-RU"/>
        </w:rPr>
        <w:t xml:space="preserve">Решение 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1A67B7" w:rsidP="00003F56">
      <w:pPr>
        <w:rPr>
          <w:b/>
          <w:lang w:val="ru-RU"/>
        </w:rPr>
      </w:pPr>
      <w:r>
        <w:rPr>
          <w:b/>
          <w:lang w:val="ru-RU"/>
        </w:rPr>
        <w:t>17.09.2020</w:t>
      </w:r>
      <w:r w:rsidR="00003F56" w:rsidRPr="009E7048">
        <w:rPr>
          <w:b/>
          <w:lang w:val="ru-RU"/>
        </w:rPr>
        <w:t xml:space="preserve"> г.                                   </w:t>
      </w:r>
      <w:r w:rsidR="00267AE3">
        <w:rPr>
          <w:b/>
          <w:lang w:val="ru-RU"/>
        </w:rPr>
        <w:t xml:space="preserve">           </w:t>
      </w:r>
      <w:r w:rsidR="00003F56" w:rsidRPr="009E7048">
        <w:rPr>
          <w:b/>
          <w:lang w:val="ru-RU"/>
        </w:rPr>
        <w:t xml:space="preserve">  № </w:t>
      </w:r>
      <w:r>
        <w:rPr>
          <w:b/>
          <w:lang w:val="ru-RU"/>
        </w:rPr>
        <w:t>74</w:t>
      </w:r>
      <w:r w:rsidR="00003F56" w:rsidRPr="009E7048">
        <w:rPr>
          <w:b/>
          <w:lang w:val="ru-RU"/>
        </w:rPr>
        <w:t xml:space="preserve">                                </w:t>
      </w:r>
      <w:r w:rsidR="008D5FF7">
        <w:rPr>
          <w:b/>
          <w:lang w:val="ru-RU"/>
        </w:rPr>
        <w:t xml:space="preserve">  </w:t>
      </w:r>
      <w:r w:rsidR="00267AE3">
        <w:rPr>
          <w:b/>
          <w:lang w:val="ru-RU"/>
        </w:rPr>
        <w:t xml:space="preserve">           </w:t>
      </w:r>
      <w:r w:rsidR="00003F56" w:rsidRPr="009E7048">
        <w:rPr>
          <w:b/>
          <w:lang w:val="ru-RU"/>
        </w:rPr>
        <w:t xml:space="preserve">    с. Верхняя Заимка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    </w:t>
      </w:r>
    </w:p>
    <w:p w:rsidR="00003F56" w:rsidRPr="009E7048" w:rsidRDefault="00232D87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>О  внесении</w:t>
      </w:r>
      <w:r w:rsidR="00003F56" w:rsidRPr="009E7048">
        <w:rPr>
          <w:b/>
          <w:lang w:val="ru-RU" w:eastAsia="ru-RU"/>
        </w:rPr>
        <w:t xml:space="preserve"> изменений и дополнений </w:t>
      </w:r>
    </w:p>
    <w:p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в Устав муниципального образования сельского </w:t>
      </w:r>
    </w:p>
    <w:p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поселения «Верхнезаимское» 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bCs/>
          <w:lang w:val="ru-RU"/>
        </w:rPr>
        <w:t>Северо-Байкальского района</w:t>
      </w:r>
      <w:r w:rsidRPr="009E7048">
        <w:rPr>
          <w:b/>
          <w:lang w:val="ru-RU"/>
        </w:rPr>
        <w:t xml:space="preserve"> Республики Бурятия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003F56" w:rsidP="00003F56">
      <w:pPr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в целях приведения Устава муниципального образования сельского поселения «Верхнезаимское»  в соответствие с действующим законодательством, Совет депутатов муниципального образования сельского поселения </w:t>
      </w:r>
      <w:r w:rsidRPr="009E7048">
        <w:rPr>
          <w:bCs/>
          <w:lang w:val="ru-RU" w:eastAsia="ru-RU"/>
        </w:rPr>
        <w:t xml:space="preserve">«Верхнезаимское» </w:t>
      </w:r>
      <w:r w:rsidRPr="009E7048">
        <w:rPr>
          <w:bCs/>
          <w:lang w:eastAsia="ru-RU"/>
        </w:rPr>
        <w:t>IV</w:t>
      </w:r>
      <w:r w:rsidRPr="009E7048">
        <w:rPr>
          <w:bCs/>
          <w:lang w:val="ru-RU" w:eastAsia="ru-RU"/>
        </w:rPr>
        <w:t xml:space="preserve"> созыва </w:t>
      </w:r>
      <w:r w:rsidRPr="009E7048">
        <w:rPr>
          <w:b/>
          <w:lang w:val="ru-RU" w:eastAsia="ru-RU"/>
        </w:rPr>
        <w:t>решил:</w:t>
      </w:r>
    </w:p>
    <w:p w:rsidR="00003F56" w:rsidRPr="009E7048" w:rsidRDefault="00003F56" w:rsidP="00003F56">
      <w:pPr>
        <w:widowControl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1. </w:t>
      </w:r>
      <w:proofErr w:type="gramStart"/>
      <w:r w:rsidRPr="009E7048">
        <w:rPr>
          <w:rFonts w:eastAsia="Calibri"/>
          <w:lang w:val="ru-RU"/>
        </w:rPr>
        <w:t xml:space="preserve">Внести в Устав муниципального образования сельского поселения «Верхнезаимское» Северо-Байкальского района Республики Бурятия, принятый решением от 29.12.2015  № 81 (в редакции решения Совета депутатов от 18.04.2017 № 120, от 15.12.2017 г. № 147, от 23.05.2018 № 161, от 14.08.2018 № 175, от 17.12.2018 № 22, </w:t>
      </w:r>
      <w:r w:rsidR="00D9432F">
        <w:rPr>
          <w:rFonts w:eastAsia="Calibri"/>
          <w:lang w:val="ru-RU"/>
        </w:rPr>
        <w:t xml:space="preserve">от </w:t>
      </w:r>
      <w:r w:rsidRPr="009E7048">
        <w:rPr>
          <w:rFonts w:eastAsia="Calibri"/>
          <w:lang w:val="ru-RU"/>
        </w:rPr>
        <w:t>24.06.2019 № 39</w:t>
      </w:r>
      <w:r w:rsidR="00D9432F">
        <w:rPr>
          <w:rFonts w:eastAsia="Calibri"/>
          <w:lang w:val="ru-RU"/>
        </w:rPr>
        <w:t>, от 04.10.2019 № 46, от 19.11.2019 № 50</w:t>
      </w:r>
      <w:r w:rsidRPr="009E7048">
        <w:rPr>
          <w:rFonts w:eastAsia="Calibri"/>
          <w:lang w:val="ru-RU"/>
        </w:rPr>
        <w:t>),</w:t>
      </w:r>
      <w:r w:rsidRPr="009E7048">
        <w:rPr>
          <w:lang w:val="ru-RU" w:eastAsia="ru-RU"/>
        </w:rPr>
        <w:t xml:space="preserve"> следующи</w:t>
      </w:r>
      <w:r w:rsidR="00232D87">
        <w:rPr>
          <w:lang w:val="ru-RU" w:eastAsia="ru-RU"/>
        </w:rPr>
        <w:t>е</w:t>
      </w:r>
      <w:r w:rsidRPr="009E7048">
        <w:rPr>
          <w:lang w:val="ru-RU" w:eastAsia="ru-RU"/>
        </w:rPr>
        <w:t xml:space="preserve"> изменени</w:t>
      </w:r>
      <w:r w:rsidR="00232D87">
        <w:rPr>
          <w:lang w:val="ru-RU" w:eastAsia="ru-RU"/>
        </w:rPr>
        <w:t>я</w:t>
      </w:r>
      <w:r w:rsidRPr="009E7048">
        <w:rPr>
          <w:lang w:val="ru-RU" w:eastAsia="ru-RU"/>
        </w:rPr>
        <w:t xml:space="preserve"> и дополнени</w:t>
      </w:r>
      <w:r w:rsidR="00232D87">
        <w:rPr>
          <w:lang w:val="ru-RU" w:eastAsia="ru-RU"/>
        </w:rPr>
        <w:t>я</w:t>
      </w:r>
      <w:r w:rsidRPr="009E7048">
        <w:rPr>
          <w:lang w:val="ru-RU" w:eastAsia="ru-RU"/>
        </w:rPr>
        <w:t xml:space="preserve">:  </w:t>
      </w:r>
      <w:proofErr w:type="gramEnd"/>
    </w:p>
    <w:p w:rsidR="00D9432F" w:rsidRPr="00D9432F" w:rsidRDefault="00003F56" w:rsidP="00D9432F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48">
        <w:rPr>
          <w:b/>
        </w:rPr>
        <w:tab/>
      </w:r>
      <w:r w:rsidR="00D9432F" w:rsidRPr="00D9432F">
        <w:rPr>
          <w:rFonts w:ascii="Times New Roman" w:hAnsi="Times New Roman" w:cs="Times New Roman"/>
          <w:sz w:val="24"/>
          <w:szCs w:val="24"/>
        </w:rPr>
        <w:t xml:space="preserve">1.1 Часть   2 статьи 25 дополнить </w:t>
      </w:r>
      <w:r w:rsidR="005A181D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proofErr w:type="gramStart"/>
      <w:r w:rsidR="005A1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9432F" w:rsidRPr="00D9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2F" w:rsidRPr="005A181D" w:rsidRDefault="005A181D" w:rsidP="00D9432F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432F" w:rsidRPr="00D9432F">
        <w:rPr>
          <w:rFonts w:ascii="Times New Roman" w:hAnsi="Times New Roman" w:cs="Times New Roman"/>
          <w:sz w:val="24"/>
          <w:szCs w:val="24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2F" w:rsidRPr="00D9432F">
        <w:rPr>
          <w:rFonts w:ascii="Times New Roman" w:hAnsi="Times New Roman" w:cs="Times New Roman"/>
          <w:sz w:val="24"/>
          <w:szCs w:val="24"/>
        </w:rPr>
        <w:t xml:space="preserve">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 в совокупности </w:t>
      </w:r>
      <w:r>
        <w:rPr>
          <w:rFonts w:ascii="Times New Roman" w:hAnsi="Times New Roman" w:cs="Times New Roman"/>
          <w:sz w:val="24"/>
          <w:szCs w:val="24"/>
        </w:rPr>
        <w:t>три рабочих дня</w:t>
      </w:r>
      <w:r w:rsidR="00D9432F" w:rsidRPr="005A181D">
        <w:rPr>
          <w:rFonts w:ascii="Times New Roman" w:hAnsi="Times New Roman" w:cs="Times New Roman"/>
          <w:sz w:val="24"/>
          <w:szCs w:val="24"/>
        </w:rPr>
        <w:t xml:space="preserve"> в месяц».</w:t>
      </w:r>
    </w:p>
    <w:p w:rsidR="00003F56" w:rsidRPr="00D9432F" w:rsidRDefault="00003F56" w:rsidP="00D9432F">
      <w:pPr>
        <w:widowControl w:val="0"/>
        <w:tabs>
          <w:tab w:val="left" w:pos="1134"/>
        </w:tabs>
        <w:adjustRightInd w:val="0"/>
        <w:ind w:firstLine="709"/>
        <w:jc w:val="both"/>
        <w:rPr>
          <w:lang w:val="ru-RU" w:eastAsia="ru-RU"/>
        </w:rPr>
      </w:pPr>
    </w:p>
    <w:p w:rsidR="00003F56" w:rsidRPr="00D9432F" w:rsidRDefault="00003F56" w:rsidP="00003F56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D9432F">
        <w:rPr>
          <w:lang w:val="ru-RU" w:eastAsia="ru-RU"/>
        </w:rPr>
        <w:t xml:space="preserve">1.2. </w:t>
      </w:r>
      <w:r w:rsidR="005A181D">
        <w:rPr>
          <w:lang w:val="ru-RU" w:eastAsia="ru-RU"/>
        </w:rPr>
        <w:t xml:space="preserve">Часть 1 статьи 3 дополнить пунктом </w:t>
      </w:r>
      <w:r w:rsidR="00CF2356">
        <w:rPr>
          <w:lang w:val="ru-RU" w:eastAsia="ru-RU"/>
        </w:rPr>
        <w:t>17</w:t>
      </w:r>
      <w:bookmarkStart w:id="0" w:name="_GoBack"/>
      <w:bookmarkEnd w:id="0"/>
      <w:r w:rsidR="005A181D">
        <w:rPr>
          <w:lang w:val="ru-RU" w:eastAsia="ru-RU"/>
        </w:rPr>
        <w:t xml:space="preserve"> следующего </w:t>
      </w:r>
      <w:r w:rsidRPr="00D9432F">
        <w:rPr>
          <w:rFonts w:eastAsia="Calibri"/>
          <w:lang w:val="ru-RU"/>
        </w:rPr>
        <w:t>содержания:</w:t>
      </w:r>
    </w:p>
    <w:p w:rsidR="00232D87" w:rsidRDefault="008C46D9" w:rsidP="00232D87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указанной должности».</w:t>
      </w:r>
    </w:p>
    <w:p w:rsidR="008C46D9" w:rsidRDefault="008C46D9" w:rsidP="008C46D9">
      <w:pPr>
        <w:jc w:val="both"/>
        <w:rPr>
          <w:bCs/>
          <w:lang w:val="ru-RU"/>
        </w:rPr>
      </w:pPr>
      <w:r>
        <w:rPr>
          <w:lang w:val="ru-RU" w:eastAsia="ru-RU"/>
        </w:rPr>
        <w:t xml:space="preserve">           1.3. В с</w:t>
      </w:r>
      <w:r>
        <w:rPr>
          <w:bCs/>
          <w:lang w:val="ru-RU"/>
        </w:rPr>
        <w:t xml:space="preserve">татью 31 </w:t>
      </w:r>
      <w:r w:rsidR="00852969">
        <w:rPr>
          <w:bCs/>
          <w:lang w:val="ru-RU"/>
        </w:rPr>
        <w:t xml:space="preserve">в пункт 10 внести изменения следующего содержания, </w:t>
      </w:r>
      <w:r w:rsidRPr="005E08B6">
        <w:rPr>
          <w:bCs/>
          <w:lang w:val="ru-RU"/>
        </w:rPr>
        <w:t>после слов «для обнародования» добавить слова «в течени</w:t>
      </w:r>
      <w:proofErr w:type="gramStart"/>
      <w:r w:rsidRPr="005E08B6">
        <w:rPr>
          <w:bCs/>
          <w:lang w:val="ru-RU"/>
        </w:rPr>
        <w:t>и</w:t>
      </w:r>
      <w:proofErr w:type="gramEnd"/>
      <w:r w:rsidRPr="005E08B6">
        <w:rPr>
          <w:bCs/>
          <w:lang w:val="ru-RU"/>
        </w:rPr>
        <w:t xml:space="preserve"> 10 дней»</w:t>
      </w:r>
      <w:r w:rsidR="00852969">
        <w:rPr>
          <w:bCs/>
          <w:lang w:val="ru-RU"/>
        </w:rPr>
        <w:t>.</w:t>
      </w:r>
    </w:p>
    <w:p w:rsidR="00852969" w:rsidRDefault="00852969" w:rsidP="00852969">
      <w:pPr>
        <w:pStyle w:val="ab"/>
      </w:pPr>
      <w:r>
        <w:rPr>
          <w:bCs/>
        </w:rPr>
        <w:t xml:space="preserve">            1.</w:t>
      </w:r>
      <w:r w:rsidRPr="00852969">
        <w:rPr>
          <w:bCs/>
        </w:rPr>
        <w:t>4</w:t>
      </w:r>
      <w:r>
        <w:rPr>
          <w:bCs/>
        </w:rPr>
        <w:t xml:space="preserve">   </w:t>
      </w:r>
      <w:r w:rsidRPr="00816E9C">
        <w:t xml:space="preserve"> </w:t>
      </w:r>
      <w:r>
        <w:t>Часть 6 статьи 25 изложить в следующей редакции:</w:t>
      </w:r>
    </w:p>
    <w:p w:rsidR="00852969" w:rsidRPr="00816E9C" w:rsidRDefault="00852969" w:rsidP="00852969">
      <w:pPr>
        <w:pStyle w:val="ab"/>
      </w:pPr>
      <w:r>
        <w:t xml:space="preserve">           «6.</w:t>
      </w:r>
      <w:r w:rsidRPr="00816E9C">
        <w:t xml:space="preserve">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52969" w:rsidRPr="00816E9C" w:rsidRDefault="00852969" w:rsidP="00852969">
      <w:pPr>
        <w:pStyle w:val="ab"/>
      </w:pPr>
      <w:r w:rsidRPr="00816E9C">
        <w:t xml:space="preserve">        1) </w:t>
      </w:r>
      <w:r>
        <w:t xml:space="preserve"> З</w:t>
      </w:r>
      <w:r w:rsidRPr="00816E9C">
        <w:t>аниматься предпринимательской деятельностью лично или через доверенных лиц;</w:t>
      </w:r>
    </w:p>
    <w:p w:rsidR="00852969" w:rsidRPr="00816E9C" w:rsidRDefault="00852969" w:rsidP="00852969">
      <w:pPr>
        <w:pStyle w:val="ab"/>
      </w:pPr>
      <w:r w:rsidRPr="00816E9C">
        <w:lastRenderedPageBreak/>
        <w:t xml:space="preserve">         2) </w:t>
      </w:r>
      <w:r>
        <w:t xml:space="preserve"> У</w:t>
      </w:r>
      <w:r w:rsidRPr="00816E9C">
        <w:t>частвовать в управлении коммерческой или некоммерческой организацией, за исключением следующих случаев:</w:t>
      </w:r>
    </w:p>
    <w:p w:rsidR="00852969" w:rsidRPr="00816E9C" w:rsidRDefault="00852969" w:rsidP="00852969">
      <w:pPr>
        <w:pStyle w:val="ab"/>
      </w:pPr>
      <w:r w:rsidRPr="00816E9C">
        <w:t xml:space="preserve">        </w:t>
      </w:r>
      <w:proofErr w:type="gramStart"/>
      <w:r w:rsidRPr="00816E9C">
        <w:t xml:space="preserve">а) </w:t>
      </w:r>
      <w:r>
        <w:t xml:space="preserve">  У</w:t>
      </w:r>
      <w:r w:rsidRPr="00816E9C">
        <w:t>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52969" w:rsidRPr="00816E9C" w:rsidRDefault="00852969" w:rsidP="00852969">
      <w:pPr>
        <w:pStyle w:val="ab"/>
      </w:pPr>
      <w:r w:rsidRPr="00816E9C">
        <w:t xml:space="preserve">       </w:t>
      </w:r>
      <w:proofErr w:type="gramStart"/>
      <w:r w:rsidRPr="00816E9C">
        <w:t xml:space="preserve">б) </w:t>
      </w:r>
      <w:r>
        <w:t xml:space="preserve"> У</w:t>
      </w:r>
      <w:r w:rsidRPr="00816E9C">
        <w:t>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816E9C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52969" w:rsidRPr="00816E9C" w:rsidRDefault="00852969" w:rsidP="00852969">
      <w:pPr>
        <w:pStyle w:val="ab"/>
      </w:pPr>
      <w:r w:rsidRPr="00816E9C">
        <w:t xml:space="preserve">      в) </w:t>
      </w:r>
      <w:r>
        <w:t xml:space="preserve">  П</w:t>
      </w:r>
      <w:r w:rsidRPr="00816E9C">
        <w:t>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52969" w:rsidRPr="00816E9C" w:rsidRDefault="00852969" w:rsidP="00852969">
      <w:pPr>
        <w:pStyle w:val="ab"/>
      </w:pPr>
      <w:r w:rsidRPr="00816E9C">
        <w:t xml:space="preserve">      г) </w:t>
      </w:r>
      <w:r>
        <w:t xml:space="preserve">  П</w:t>
      </w:r>
      <w:r w:rsidRPr="00816E9C">
        <w:t>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52969" w:rsidRPr="00816E9C" w:rsidRDefault="00852969" w:rsidP="00852969">
      <w:pPr>
        <w:pStyle w:val="ab"/>
      </w:pPr>
      <w:r>
        <w:t xml:space="preserve">    </w:t>
      </w:r>
      <w:r w:rsidRPr="00816E9C">
        <w:t xml:space="preserve">д) </w:t>
      </w:r>
      <w:r>
        <w:t xml:space="preserve"> И</w:t>
      </w:r>
      <w:r w:rsidRPr="00816E9C">
        <w:t>ные случаи, предусмотренные федеральными законами;</w:t>
      </w:r>
    </w:p>
    <w:p w:rsidR="00852969" w:rsidRPr="00816E9C" w:rsidRDefault="00852969" w:rsidP="00852969">
      <w:pPr>
        <w:pStyle w:val="ab"/>
      </w:pPr>
      <w:r w:rsidRPr="00816E9C">
        <w:t xml:space="preserve">    3) </w:t>
      </w:r>
      <w:r>
        <w:t xml:space="preserve">  З</w:t>
      </w:r>
      <w:r w:rsidRPr="00816E9C">
        <w:t>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32D87" w:rsidRPr="00852969" w:rsidRDefault="00852969" w:rsidP="00852969">
      <w:pPr>
        <w:pStyle w:val="ab"/>
      </w:pPr>
      <w:r w:rsidRPr="00816E9C">
        <w:t xml:space="preserve">   4) </w:t>
      </w:r>
      <w:r>
        <w:t xml:space="preserve">  В</w:t>
      </w:r>
      <w:r w:rsidRPr="00816E9C">
        <w:t>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16E9C">
        <w:t>.</w:t>
      </w:r>
      <w:r>
        <w:t>»</w:t>
      </w:r>
      <w:proofErr w:type="gramEnd"/>
    </w:p>
    <w:p w:rsidR="008D5FF7" w:rsidRPr="00852969" w:rsidRDefault="008D5FF7" w:rsidP="00003F56">
      <w:pPr>
        <w:jc w:val="both"/>
        <w:rPr>
          <w:lang w:val="ru-RU"/>
        </w:rPr>
      </w:pPr>
    </w:p>
    <w:p w:rsidR="007738F6" w:rsidRDefault="007738F6" w:rsidP="007738F6">
      <w:pPr>
        <w:pStyle w:val="aa"/>
        <w:spacing w:before="0" w:beforeAutospacing="0" w:after="0" w:afterAutospacing="0"/>
        <w:jc w:val="both"/>
      </w:pPr>
    </w:p>
    <w:p w:rsidR="007738F6" w:rsidRPr="00C35356" w:rsidRDefault="007738F6" w:rsidP="007738F6">
      <w:pPr>
        <w:pStyle w:val="aa"/>
        <w:spacing w:before="0" w:beforeAutospacing="0" w:after="0" w:afterAutospacing="0"/>
        <w:jc w:val="both"/>
      </w:pP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>Председатель Совета депутатов муниципального</w:t>
      </w: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 xml:space="preserve">образования сельского поселения «Верхнезаимское» -                           </w:t>
      </w:r>
      <w:proofErr w:type="spellStart"/>
      <w:r w:rsidRPr="007738F6">
        <w:rPr>
          <w:b/>
          <w:lang w:val="ru-RU"/>
        </w:rPr>
        <w:t>М.М.Ведерников</w:t>
      </w:r>
      <w:proofErr w:type="spellEnd"/>
    </w:p>
    <w:p w:rsidR="007738F6" w:rsidRPr="007738F6" w:rsidRDefault="007738F6" w:rsidP="007738F6">
      <w:pPr>
        <w:rPr>
          <w:b/>
          <w:lang w:val="ru-RU"/>
        </w:rPr>
      </w:pPr>
    </w:p>
    <w:p w:rsidR="007738F6" w:rsidRDefault="007738F6" w:rsidP="007738F6">
      <w:pPr>
        <w:rPr>
          <w:b/>
          <w:lang w:val="ru-RU"/>
        </w:rPr>
      </w:pP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>Глава муниципального образования</w:t>
      </w: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 xml:space="preserve">сельского поселения «Верхнезаимское»                                                            </w:t>
      </w:r>
      <w:proofErr w:type="spellStart"/>
      <w:r w:rsidRPr="007738F6">
        <w:rPr>
          <w:b/>
          <w:lang w:val="ru-RU"/>
        </w:rPr>
        <w:t>А.П.Телешев</w:t>
      </w:r>
      <w:proofErr w:type="spellEnd"/>
    </w:p>
    <w:p w:rsidR="007738F6" w:rsidRPr="00C35356" w:rsidRDefault="007738F6" w:rsidP="007738F6">
      <w:pPr>
        <w:pStyle w:val="aa"/>
        <w:spacing w:before="0" w:beforeAutospacing="0" w:after="0" w:afterAutospacing="0"/>
      </w:pPr>
    </w:p>
    <w:p w:rsidR="007738F6" w:rsidRDefault="007738F6" w:rsidP="007738F6">
      <w:pPr>
        <w:pStyle w:val="aa"/>
        <w:spacing w:before="0" w:beforeAutospacing="0" w:after="0" w:afterAutospacing="0"/>
      </w:pP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31623A" w:rsidRPr="00003F56" w:rsidRDefault="0031623A">
      <w:pPr>
        <w:rPr>
          <w:lang w:val="ru-RU"/>
        </w:rPr>
      </w:pPr>
    </w:p>
    <w:sectPr w:rsidR="0031623A" w:rsidRPr="00003F56" w:rsidSect="00006EB7">
      <w:footerReference w:type="even" r:id="rId9"/>
      <w:footerReference w:type="default" r:id="rId10"/>
      <w:pgSz w:w="12240" w:h="15840"/>
      <w:pgMar w:top="851" w:right="90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48" w:rsidRDefault="00471948" w:rsidP="003A4366">
      <w:r>
        <w:separator/>
      </w:r>
    </w:p>
  </w:endnote>
  <w:endnote w:type="continuationSeparator" w:id="0">
    <w:p w:rsidR="00471948" w:rsidRDefault="00471948" w:rsidP="003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9" w:rsidRDefault="00437D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1D9" w:rsidRDefault="004719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9" w:rsidRDefault="00437D61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844275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CF2356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F251D9" w:rsidRDefault="004719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48" w:rsidRDefault="00471948" w:rsidP="003A4366">
      <w:r>
        <w:separator/>
      </w:r>
    </w:p>
  </w:footnote>
  <w:footnote w:type="continuationSeparator" w:id="0">
    <w:p w:rsidR="00471948" w:rsidRDefault="00471948" w:rsidP="003A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F56"/>
    <w:rsid w:val="00003F56"/>
    <w:rsid w:val="000360F3"/>
    <w:rsid w:val="0006278F"/>
    <w:rsid w:val="000B4831"/>
    <w:rsid w:val="00143DF1"/>
    <w:rsid w:val="0018505D"/>
    <w:rsid w:val="001A67B7"/>
    <w:rsid w:val="00232D87"/>
    <w:rsid w:val="00242945"/>
    <w:rsid w:val="00246579"/>
    <w:rsid w:val="00267AE3"/>
    <w:rsid w:val="002C2C58"/>
    <w:rsid w:val="002C66DE"/>
    <w:rsid w:val="0031623A"/>
    <w:rsid w:val="00396605"/>
    <w:rsid w:val="003A4366"/>
    <w:rsid w:val="00405939"/>
    <w:rsid w:val="00437D61"/>
    <w:rsid w:val="00471948"/>
    <w:rsid w:val="004A02AB"/>
    <w:rsid w:val="004C64C8"/>
    <w:rsid w:val="00505350"/>
    <w:rsid w:val="00524385"/>
    <w:rsid w:val="00533906"/>
    <w:rsid w:val="005A181D"/>
    <w:rsid w:val="00630F0E"/>
    <w:rsid w:val="0063666E"/>
    <w:rsid w:val="007738F6"/>
    <w:rsid w:val="00785E98"/>
    <w:rsid w:val="007863DE"/>
    <w:rsid w:val="007E771C"/>
    <w:rsid w:val="007F0446"/>
    <w:rsid w:val="00811C44"/>
    <w:rsid w:val="00844275"/>
    <w:rsid w:val="00852969"/>
    <w:rsid w:val="008C46D9"/>
    <w:rsid w:val="008D5FF7"/>
    <w:rsid w:val="009A3093"/>
    <w:rsid w:val="00B41CD3"/>
    <w:rsid w:val="00C341B3"/>
    <w:rsid w:val="00C5016F"/>
    <w:rsid w:val="00CB4C5E"/>
    <w:rsid w:val="00CF2356"/>
    <w:rsid w:val="00CF39C4"/>
    <w:rsid w:val="00D9432F"/>
    <w:rsid w:val="00DA1129"/>
    <w:rsid w:val="00E24867"/>
    <w:rsid w:val="00E35A6D"/>
    <w:rsid w:val="00EB6856"/>
    <w:rsid w:val="00EC05AD"/>
    <w:rsid w:val="00ED5713"/>
    <w:rsid w:val="00FA70F8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rsid w:val="007738F6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link w:val="ConsPlusNormal0"/>
    <w:rsid w:val="00D94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32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99"/>
    <w:qFormat/>
    <w:rsid w:val="0085296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rsid w:val="007738F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Горбачёва</cp:lastModifiedBy>
  <cp:revision>6</cp:revision>
  <cp:lastPrinted>2019-12-03T01:22:00Z</cp:lastPrinted>
  <dcterms:created xsi:type="dcterms:W3CDTF">2019-12-03T07:32:00Z</dcterms:created>
  <dcterms:modified xsi:type="dcterms:W3CDTF">2020-09-17T02:47:00Z</dcterms:modified>
</cp:coreProperties>
</file>