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697CCE">
      <w:pPr>
        <w:pStyle w:val="af9"/>
        <w:ind w:firstLine="0"/>
        <w:rPr>
          <w:sz w:val="36"/>
          <w:szCs w:val="36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>
            <v:imagedata r:id="rId7" o:title=""/>
          </v:shape>
          <o:OLEObject Type="Embed" ProgID="CorelDraw.Graphic.6" ShapeID="_x0000_i1025" DrawAspect="Content" ObjectID="_1701598539" r:id="rId8"/>
        </w:object>
      </w:r>
    </w:p>
    <w:p w:rsidR="00CB0782" w:rsidRPr="00B367C5" w:rsidRDefault="00CB0782">
      <w:pPr>
        <w:jc w:val="center"/>
        <w:rPr>
          <w:b/>
          <w:bCs/>
          <w:caps/>
          <w:sz w:val="26"/>
          <w:szCs w:val="26"/>
        </w:rPr>
      </w:pPr>
    </w:p>
    <w:p w:rsidR="00CB0782" w:rsidRPr="00B367C5" w:rsidRDefault="00CB0782">
      <w:pPr>
        <w:pStyle w:val="1"/>
        <w:jc w:val="center"/>
        <w:rPr>
          <w:sz w:val="26"/>
          <w:szCs w:val="26"/>
        </w:rPr>
      </w:pPr>
      <w:r w:rsidRPr="00B367C5">
        <w:rPr>
          <w:sz w:val="26"/>
          <w:szCs w:val="26"/>
        </w:rPr>
        <w:t>Республика Бурятия</w:t>
      </w:r>
    </w:p>
    <w:p w:rsidR="00CB0782" w:rsidRPr="00B367C5" w:rsidRDefault="00CB0782">
      <w:pPr>
        <w:pStyle w:val="1"/>
        <w:jc w:val="center"/>
        <w:rPr>
          <w:sz w:val="26"/>
          <w:szCs w:val="26"/>
        </w:rPr>
      </w:pPr>
      <w:r w:rsidRPr="00B367C5">
        <w:rPr>
          <w:sz w:val="26"/>
          <w:szCs w:val="26"/>
        </w:rPr>
        <w:t>Северо-Байкальский район</w:t>
      </w:r>
    </w:p>
    <w:p w:rsidR="00CB0782" w:rsidRPr="00B367C5" w:rsidRDefault="00CB0782">
      <w:pPr>
        <w:pStyle w:val="af9"/>
        <w:ind w:firstLine="0"/>
        <w:rPr>
          <w:i/>
          <w:sz w:val="26"/>
          <w:szCs w:val="26"/>
        </w:rPr>
      </w:pPr>
      <w:r w:rsidRPr="00B367C5">
        <w:rPr>
          <w:sz w:val="26"/>
          <w:szCs w:val="26"/>
        </w:rPr>
        <w:t>Совет депутатов муниципального образования</w:t>
      </w:r>
    </w:p>
    <w:p w:rsidR="00CB0782" w:rsidRPr="00B367C5" w:rsidRDefault="00CB0782">
      <w:pPr>
        <w:pStyle w:val="af9"/>
        <w:ind w:firstLine="0"/>
        <w:rPr>
          <w:sz w:val="26"/>
          <w:szCs w:val="26"/>
        </w:rPr>
      </w:pPr>
      <w:r w:rsidRPr="00B367C5">
        <w:rPr>
          <w:sz w:val="26"/>
          <w:szCs w:val="26"/>
        </w:rPr>
        <w:t xml:space="preserve">сельского поселения «Верхнезаимское» </w:t>
      </w:r>
      <w:r w:rsidRPr="00B367C5">
        <w:rPr>
          <w:sz w:val="26"/>
          <w:szCs w:val="26"/>
          <w:lang w:val="en-US"/>
        </w:rPr>
        <w:t>IV</w:t>
      </w:r>
      <w:r w:rsidRPr="00B367C5">
        <w:rPr>
          <w:sz w:val="26"/>
          <w:szCs w:val="26"/>
        </w:rPr>
        <w:t xml:space="preserve"> созыва</w:t>
      </w:r>
    </w:p>
    <w:p w:rsidR="00CB0782" w:rsidRPr="00B367C5" w:rsidRDefault="00A145D6">
      <w:pPr>
        <w:pStyle w:val="af9"/>
        <w:ind w:firstLine="0"/>
        <w:rPr>
          <w:i/>
          <w:sz w:val="26"/>
          <w:szCs w:val="26"/>
        </w:rPr>
      </w:pPr>
      <w:r w:rsidRPr="00B367C5">
        <w:rPr>
          <w:sz w:val="26"/>
          <w:szCs w:val="26"/>
        </w:rPr>
        <w:t xml:space="preserve"> </w:t>
      </w:r>
      <w:r w:rsidRPr="00B367C5">
        <w:rPr>
          <w:sz w:val="26"/>
          <w:szCs w:val="26"/>
          <w:lang w:val="en-US"/>
        </w:rPr>
        <w:t>XX</w:t>
      </w:r>
      <w:r w:rsidR="0022478F" w:rsidRPr="00B367C5">
        <w:rPr>
          <w:sz w:val="26"/>
          <w:szCs w:val="26"/>
          <w:lang w:val="en-US"/>
        </w:rPr>
        <w:t>X</w:t>
      </w:r>
      <w:r w:rsidRPr="00B367C5">
        <w:rPr>
          <w:sz w:val="26"/>
          <w:szCs w:val="26"/>
        </w:rPr>
        <w:t xml:space="preserve"> </w:t>
      </w:r>
      <w:r w:rsidR="00CB0782" w:rsidRPr="00B367C5">
        <w:rPr>
          <w:sz w:val="26"/>
          <w:szCs w:val="26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073988">
      <w:pPr>
        <w:jc w:val="center"/>
        <w:rPr>
          <w:sz w:val="22"/>
          <w:szCs w:val="22"/>
        </w:rPr>
      </w:pPr>
      <w:r w:rsidRPr="00073988">
        <w:rPr>
          <w:noProof/>
        </w:rPr>
        <w:pict>
          <v:line id="Прямая соединительная линия 1" o:spid="_x0000_s1027" style="position:absolute;left:0;text-align:left;z-index:251657216" from="-8.05pt,10.15pt" to="546.35pt,12.6pt" strokecolor="yellow" strokeweight="1.06mm">
            <v:fill o:detectmouseclick="t"/>
          </v:line>
        </w:pict>
      </w:r>
      <w:r w:rsidRPr="00073988">
        <w:rPr>
          <w:noProof/>
        </w:rPr>
        <w:pict>
          <v:line id="Прямая соединительная линия 2" o:spid="_x0000_s1028" style="position:absolute;left:0;text-align:left;z-index:251658240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B367C5" w:rsidRDefault="00B367C5" w:rsidP="00B367C5">
      <w:pPr>
        <w:jc w:val="center"/>
        <w:rPr>
          <w:b/>
          <w:sz w:val="28"/>
          <w:szCs w:val="28"/>
        </w:rPr>
      </w:pPr>
    </w:p>
    <w:p w:rsidR="00B367C5" w:rsidRPr="00B367C5" w:rsidRDefault="00B367C5" w:rsidP="00B367C5">
      <w:pPr>
        <w:jc w:val="center"/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 xml:space="preserve">Решение </w:t>
      </w:r>
    </w:p>
    <w:p w:rsidR="00B367C5" w:rsidRPr="00B367C5" w:rsidRDefault="00B367C5" w:rsidP="00B367C5">
      <w:pPr>
        <w:tabs>
          <w:tab w:val="left" w:pos="8222"/>
        </w:tabs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>30.12.2021 г.                                                                                                                       № 10</w:t>
      </w:r>
      <w:r w:rsidR="007E4D2E">
        <w:rPr>
          <w:b/>
          <w:sz w:val="28"/>
          <w:szCs w:val="28"/>
        </w:rPr>
        <w:t>6</w:t>
      </w:r>
      <w:r w:rsidRPr="00B367C5">
        <w:rPr>
          <w:b/>
          <w:sz w:val="28"/>
          <w:szCs w:val="28"/>
        </w:rPr>
        <w:t xml:space="preserve">    </w:t>
      </w:r>
    </w:p>
    <w:p w:rsidR="00B367C5" w:rsidRPr="00B367C5" w:rsidRDefault="00B367C5" w:rsidP="00B367C5">
      <w:pPr>
        <w:tabs>
          <w:tab w:val="left" w:pos="8222"/>
        </w:tabs>
        <w:rPr>
          <w:b/>
          <w:sz w:val="28"/>
          <w:szCs w:val="28"/>
        </w:rPr>
      </w:pPr>
    </w:p>
    <w:p w:rsidR="00B367C5" w:rsidRPr="00B367C5" w:rsidRDefault="00B367C5" w:rsidP="00B367C5">
      <w:pPr>
        <w:tabs>
          <w:tab w:val="left" w:pos="8222"/>
        </w:tabs>
        <w:rPr>
          <w:b/>
          <w:sz w:val="28"/>
          <w:szCs w:val="28"/>
        </w:rPr>
      </w:pP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 xml:space="preserve">Об утверждении положения о порядке рассмотрения </w:t>
      </w: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>уведомлений лиц, замещающих муниципальные должности</w:t>
      </w: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 xml:space="preserve">в органах местного самоуправления </w:t>
      </w: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>сельского поселения «Верхнезаимское»</w:t>
      </w: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 xml:space="preserve">о возникновении личной заинтересованности при исполнении </w:t>
      </w:r>
    </w:p>
    <w:p w:rsidR="007E4D2E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>должностных обязанностей, которая приводит</w:t>
      </w:r>
    </w:p>
    <w:p w:rsidR="00B367C5" w:rsidRDefault="007E4D2E" w:rsidP="00B367C5">
      <w:pPr>
        <w:spacing w:after="1"/>
        <w:rPr>
          <w:b/>
          <w:color w:val="000000"/>
          <w:spacing w:val="-4"/>
          <w:w w:val="101"/>
          <w:sz w:val="26"/>
          <w:szCs w:val="26"/>
        </w:rPr>
      </w:pPr>
      <w:r>
        <w:rPr>
          <w:b/>
          <w:color w:val="000000"/>
          <w:spacing w:val="-4"/>
          <w:w w:val="101"/>
          <w:sz w:val="26"/>
          <w:szCs w:val="26"/>
        </w:rPr>
        <w:t>или может привести к конфликту интересов</w:t>
      </w:r>
    </w:p>
    <w:p w:rsidR="007E4D2E" w:rsidRPr="00B367C5" w:rsidRDefault="007E4D2E" w:rsidP="00B367C5">
      <w:pPr>
        <w:spacing w:after="1"/>
        <w:rPr>
          <w:sz w:val="28"/>
          <w:szCs w:val="28"/>
        </w:rPr>
      </w:pP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  <w:r w:rsidRPr="000F5FFB">
        <w:rPr>
          <w:sz w:val="26"/>
          <w:szCs w:val="26"/>
        </w:rPr>
        <w:t xml:space="preserve">В соответствии с Федеральным </w:t>
      </w:r>
      <w:hyperlink r:id="rId9" w:history="1">
        <w:r w:rsidRPr="000F5FFB">
          <w:rPr>
            <w:rStyle w:val="aff3"/>
            <w:color w:val="auto"/>
            <w:sz w:val="26"/>
            <w:szCs w:val="26"/>
          </w:rPr>
          <w:t>законом</w:t>
        </w:r>
      </w:hyperlink>
      <w:r w:rsidRPr="000F5FFB">
        <w:rPr>
          <w:sz w:val="26"/>
          <w:szCs w:val="26"/>
        </w:rPr>
        <w:t xml:space="preserve"> от 25.12.2008 № 273-ФЗ «О противодействии коррупции», статьей 11.1</w:t>
      </w:r>
      <w:r w:rsidRPr="000F5FFB">
        <w:rPr>
          <w:b/>
          <w:sz w:val="26"/>
          <w:szCs w:val="26"/>
        </w:rPr>
        <w:t xml:space="preserve"> </w:t>
      </w:r>
      <w:r w:rsidRPr="000F5FFB">
        <w:rPr>
          <w:sz w:val="26"/>
          <w:szCs w:val="26"/>
        </w:rPr>
        <w:t>Закона Республики Бурятия от 16.03.</w:t>
      </w:r>
      <w:r w:rsidRPr="000F5FFB">
        <w:rPr>
          <w:iCs/>
          <w:sz w:val="26"/>
          <w:szCs w:val="26"/>
        </w:rPr>
        <w:t>2007 № 701-</w:t>
      </w:r>
      <w:r w:rsidRPr="000F5FFB">
        <w:rPr>
          <w:iCs/>
          <w:sz w:val="26"/>
          <w:szCs w:val="26"/>
          <w:lang w:val="en-US"/>
        </w:rPr>
        <w:t>IV</w:t>
      </w:r>
      <w:r w:rsidRPr="000F5FFB">
        <w:rPr>
          <w:iCs/>
          <w:sz w:val="26"/>
          <w:szCs w:val="26"/>
        </w:rPr>
        <w:t xml:space="preserve"> «О противодействии коррупции в Республике Бурятия»</w:t>
      </w:r>
      <w:r w:rsidRPr="000F5FFB">
        <w:rPr>
          <w:sz w:val="26"/>
          <w:szCs w:val="26"/>
        </w:rPr>
        <w:t>, руководствуясь Устав</w:t>
      </w:r>
      <w:r w:rsidR="00BF7CDE">
        <w:rPr>
          <w:sz w:val="26"/>
          <w:szCs w:val="26"/>
        </w:rPr>
        <w:t>ом</w:t>
      </w:r>
      <w:r w:rsidRPr="000F5FFB">
        <w:rPr>
          <w:sz w:val="26"/>
          <w:szCs w:val="26"/>
        </w:rPr>
        <w:br/>
        <w:t xml:space="preserve">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Совет депутатов 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</w:t>
      </w:r>
      <w:r w:rsidR="00BF7CDE">
        <w:rPr>
          <w:sz w:val="26"/>
          <w:szCs w:val="26"/>
          <w:lang w:val="en-US"/>
        </w:rPr>
        <w:t>I</w:t>
      </w:r>
      <w:r w:rsidRPr="000F5FFB">
        <w:rPr>
          <w:sz w:val="26"/>
          <w:szCs w:val="26"/>
          <w:lang w:val="en-US"/>
        </w:rPr>
        <w:t>V</w:t>
      </w:r>
      <w:r w:rsidRPr="000F5FFB">
        <w:rPr>
          <w:sz w:val="26"/>
          <w:szCs w:val="26"/>
        </w:rPr>
        <w:t xml:space="preserve"> созыва </w:t>
      </w:r>
      <w:r w:rsidRPr="000F5FFB">
        <w:rPr>
          <w:b/>
          <w:sz w:val="26"/>
          <w:szCs w:val="26"/>
        </w:rPr>
        <w:t>решил: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E4D2E" w:rsidRPr="000F5FFB" w:rsidRDefault="007E4D2E" w:rsidP="007E4D2E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1. Утвердить </w:t>
      </w:r>
      <w:hyperlink r:id="rId10" w:anchor="P5493" w:history="1">
        <w:r w:rsidRPr="000F5FFB">
          <w:rPr>
            <w:rStyle w:val="aff3"/>
            <w:color w:val="auto"/>
            <w:sz w:val="26"/>
            <w:szCs w:val="26"/>
          </w:rPr>
          <w:t>Положение</w:t>
        </w:r>
      </w:hyperlink>
      <w:r w:rsidRPr="000F5FFB">
        <w:rPr>
          <w:sz w:val="26"/>
          <w:szCs w:val="26"/>
        </w:rPr>
        <w:t xml:space="preserve"> о порядке рассмотрения уведомлений лиц, замещающих муниципальные должности</w:t>
      </w:r>
      <w:r w:rsidRPr="000F5FFB">
        <w:rPr>
          <w:b/>
          <w:spacing w:val="-4"/>
          <w:w w:val="101"/>
          <w:sz w:val="26"/>
          <w:szCs w:val="26"/>
        </w:rPr>
        <w:t xml:space="preserve">  </w:t>
      </w:r>
      <w:r w:rsidRPr="000F5FFB">
        <w:rPr>
          <w:sz w:val="26"/>
          <w:szCs w:val="26"/>
        </w:rPr>
        <w:t>в органах местного самоуправления муниципально</w:t>
      </w:r>
      <w:r>
        <w:rPr>
          <w:sz w:val="26"/>
          <w:szCs w:val="26"/>
        </w:rPr>
        <w:t>го</w:t>
      </w:r>
      <w:r w:rsidRPr="000F5FFB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0F5FFB">
        <w:rPr>
          <w:sz w:val="26"/>
          <w:szCs w:val="26"/>
        </w:rPr>
        <w:t xml:space="preserve">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E4D2E" w:rsidRPr="000F5FFB" w:rsidRDefault="007E4D2E" w:rsidP="007E4D2E">
      <w:pPr>
        <w:widowControl w:val="0"/>
        <w:autoSpaceDE w:val="0"/>
        <w:autoSpaceDN w:val="0"/>
        <w:ind w:firstLine="567"/>
        <w:jc w:val="both"/>
        <w:rPr>
          <w:i/>
          <w:color w:val="FF0000"/>
          <w:spacing w:val="-20"/>
          <w:sz w:val="26"/>
          <w:szCs w:val="26"/>
        </w:rPr>
      </w:pPr>
      <w:r w:rsidRPr="000F5FFB">
        <w:rPr>
          <w:sz w:val="26"/>
          <w:szCs w:val="26"/>
        </w:rPr>
        <w:t xml:space="preserve">2. Настоящее решение вступает в силу после его официального опубликования в средствах массовой информации. </w:t>
      </w:r>
    </w:p>
    <w:p w:rsidR="00B367C5" w:rsidRPr="00B367C5" w:rsidRDefault="00B367C5" w:rsidP="0022478F">
      <w:pPr>
        <w:ind w:left="60"/>
        <w:jc w:val="both"/>
        <w:rPr>
          <w:b/>
          <w:sz w:val="28"/>
          <w:szCs w:val="28"/>
        </w:rPr>
      </w:pPr>
    </w:p>
    <w:p w:rsidR="0022478F" w:rsidRPr="00B367C5" w:rsidRDefault="0022478F" w:rsidP="0022478F">
      <w:pPr>
        <w:ind w:left="60"/>
        <w:jc w:val="both"/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>Глава- Руководитель администрации</w:t>
      </w:r>
    </w:p>
    <w:p w:rsidR="0022478F" w:rsidRPr="00B367C5" w:rsidRDefault="0022478F" w:rsidP="0022478F">
      <w:pPr>
        <w:ind w:left="60"/>
        <w:jc w:val="both"/>
        <w:rPr>
          <w:sz w:val="28"/>
          <w:szCs w:val="28"/>
        </w:rPr>
      </w:pPr>
      <w:r w:rsidRPr="00B367C5">
        <w:rPr>
          <w:b/>
          <w:sz w:val="28"/>
          <w:szCs w:val="28"/>
        </w:rPr>
        <w:t>муниципального образования</w:t>
      </w:r>
    </w:p>
    <w:p w:rsidR="0022478F" w:rsidRPr="00B367C5" w:rsidRDefault="0022478F" w:rsidP="0022478F">
      <w:pPr>
        <w:ind w:left="60"/>
        <w:rPr>
          <w:sz w:val="28"/>
          <w:szCs w:val="28"/>
        </w:rPr>
      </w:pPr>
      <w:r w:rsidRPr="00B367C5">
        <w:rPr>
          <w:b/>
          <w:sz w:val="28"/>
          <w:szCs w:val="28"/>
        </w:rPr>
        <w:t xml:space="preserve">сельского поселения </w:t>
      </w:r>
      <w:r w:rsidRPr="00B367C5">
        <w:rPr>
          <w:sz w:val="28"/>
          <w:szCs w:val="28"/>
        </w:rPr>
        <w:t xml:space="preserve"> </w:t>
      </w:r>
      <w:r w:rsidRPr="00B367C5">
        <w:rPr>
          <w:b/>
          <w:sz w:val="28"/>
          <w:szCs w:val="28"/>
        </w:rPr>
        <w:t xml:space="preserve">«Верхнезаимское»                         </w:t>
      </w:r>
      <w:r w:rsidR="00B367C5">
        <w:rPr>
          <w:b/>
          <w:sz w:val="28"/>
          <w:szCs w:val="28"/>
        </w:rPr>
        <w:t xml:space="preserve">                         </w:t>
      </w:r>
      <w:r w:rsidRPr="00B367C5">
        <w:rPr>
          <w:b/>
          <w:sz w:val="28"/>
          <w:szCs w:val="28"/>
        </w:rPr>
        <w:t xml:space="preserve">    А.П. Телешев</w:t>
      </w:r>
    </w:p>
    <w:p w:rsidR="0022478F" w:rsidRPr="00B367C5" w:rsidRDefault="0022478F" w:rsidP="0022478F">
      <w:pPr>
        <w:ind w:left="60"/>
        <w:rPr>
          <w:b/>
          <w:sz w:val="28"/>
          <w:szCs w:val="28"/>
        </w:rPr>
      </w:pPr>
    </w:p>
    <w:p w:rsidR="00AC73E9" w:rsidRPr="00B367C5" w:rsidRDefault="00AC73E9" w:rsidP="00AC73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>Председатель Совета депутатов</w:t>
      </w:r>
    </w:p>
    <w:p w:rsidR="00AC73E9" w:rsidRPr="00B367C5" w:rsidRDefault="00AC73E9" w:rsidP="00AC73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>муниципального образования</w:t>
      </w:r>
    </w:p>
    <w:p w:rsidR="00BF7CDE" w:rsidRDefault="00AC73E9" w:rsidP="00BF7C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67C5">
        <w:rPr>
          <w:b/>
          <w:sz w:val="28"/>
          <w:szCs w:val="28"/>
        </w:rPr>
        <w:t>сельского поселения «Верхнезаимское»                                                     О.А. Яковлева</w:t>
      </w:r>
    </w:p>
    <w:p w:rsidR="007E4D2E" w:rsidRPr="00BF7CDE" w:rsidRDefault="007E4D2E" w:rsidP="00BF7CD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lastRenderedPageBreak/>
        <w:t>Утверждено</w:t>
      </w:r>
    </w:p>
    <w:p w:rsidR="007E4D2E" w:rsidRPr="00F97901" w:rsidRDefault="007E4D2E" w:rsidP="007E4D2E">
      <w:pPr>
        <w:widowControl w:val="0"/>
        <w:autoSpaceDE w:val="0"/>
        <w:autoSpaceDN w:val="0"/>
        <w:jc w:val="right"/>
      </w:pPr>
      <w:r w:rsidRPr="00F97901">
        <w:t xml:space="preserve"> решени</w:t>
      </w:r>
      <w:r>
        <w:t>ем</w:t>
      </w:r>
      <w:r w:rsidRPr="007E4D2E">
        <w:t xml:space="preserve"> </w:t>
      </w:r>
      <w:r w:rsidRPr="00F97901">
        <w:t xml:space="preserve">Совета депутатов </w:t>
      </w:r>
    </w:p>
    <w:p w:rsidR="007E4D2E" w:rsidRPr="00F97901" w:rsidRDefault="007E4D2E" w:rsidP="007E4D2E">
      <w:pPr>
        <w:widowControl w:val="0"/>
        <w:autoSpaceDE w:val="0"/>
        <w:autoSpaceDN w:val="0"/>
        <w:jc w:val="right"/>
      </w:pPr>
      <w:r w:rsidRPr="00F97901">
        <w:t>муниципального образования</w:t>
      </w:r>
    </w:p>
    <w:p w:rsidR="007E4D2E" w:rsidRDefault="007E4D2E" w:rsidP="007E4D2E">
      <w:pPr>
        <w:widowControl w:val="0"/>
        <w:autoSpaceDE w:val="0"/>
        <w:autoSpaceDN w:val="0"/>
        <w:jc w:val="right"/>
      </w:pPr>
      <w:r w:rsidRPr="00F97901">
        <w:t xml:space="preserve"> </w:t>
      </w:r>
      <w:r w:rsidR="00BF7CDE">
        <w:t>сельского поселения</w:t>
      </w:r>
    </w:p>
    <w:p w:rsidR="00BF7CDE" w:rsidRPr="00F97901" w:rsidRDefault="00BF7CDE" w:rsidP="007E4D2E">
      <w:pPr>
        <w:widowControl w:val="0"/>
        <w:autoSpaceDE w:val="0"/>
        <w:autoSpaceDN w:val="0"/>
        <w:jc w:val="right"/>
      </w:pPr>
      <w:r>
        <w:t>«Верхнезаимское»</w:t>
      </w:r>
    </w:p>
    <w:p w:rsidR="007E4D2E" w:rsidRPr="007E4D2E" w:rsidRDefault="007E4D2E" w:rsidP="007E4D2E">
      <w:pPr>
        <w:widowControl w:val="0"/>
        <w:autoSpaceDE w:val="0"/>
        <w:autoSpaceDN w:val="0"/>
        <w:jc w:val="right"/>
      </w:pPr>
      <w:r>
        <w:t xml:space="preserve">от </w:t>
      </w:r>
      <w:r w:rsidR="00BF7CDE">
        <w:t>30</w:t>
      </w:r>
      <w:r>
        <w:t>.</w:t>
      </w:r>
      <w:r w:rsidR="00BF7CDE">
        <w:t>12</w:t>
      </w:r>
      <w:r>
        <w:t>.2021 №</w:t>
      </w:r>
      <w:r w:rsidRPr="007E4D2E">
        <w:t xml:space="preserve"> </w:t>
      </w:r>
      <w:r w:rsidR="00BF7CDE">
        <w:t>106</w:t>
      </w:r>
    </w:p>
    <w:p w:rsidR="007E4D2E" w:rsidRDefault="007E4D2E" w:rsidP="007E4D2E">
      <w:pPr>
        <w:widowControl w:val="0"/>
        <w:autoSpaceDE w:val="0"/>
        <w:autoSpaceDN w:val="0"/>
        <w:jc w:val="both"/>
      </w:pPr>
    </w:p>
    <w:p w:rsidR="007E4D2E" w:rsidRPr="000F5FFB" w:rsidRDefault="007E4D2E" w:rsidP="007E4D2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5493"/>
      <w:bookmarkEnd w:id="0"/>
      <w:r w:rsidRPr="000F5FFB">
        <w:rPr>
          <w:b/>
          <w:sz w:val="26"/>
          <w:szCs w:val="26"/>
        </w:rPr>
        <w:t>Положение</w:t>
      </w:r>
    </w:p>
    <w:p w:rsidR="007E4D2E" w:rsidRPr="000F5FFB" w:rsidRDefault="007E4D2E" w:rsidP="007E4D2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F5FFB">
        <w:rPr>
          <w:b/>
          <w:sz w:val="26"/>
          <w:szCs w:val="26"/>
        </w:rPr>
        <w:t xml:space="preserve">о порядке рассмотрения уведомлений лиц, замещающих муниципальные должности в органах местного самоуправления муниципального образования </w:t>
      </w:r>
      <w:r w:rsidR="00BF7CDE">
        <w:rPr>
          <w:b/>
          <w:sz w:val="26"/>
          <w:szCs w:val="26"/>
        </w:rPr>
        <w:t>сельского поселения «Верхнезаимское</w:t>
      </w:r>
      <w:r w:rsidRPr="000F5FFB">
        <w:rPr>
          <w:b/>
          <w:sz w:val="26"/>
          <w:szCs w:val="26"/>
        </w:rPr>
        <w:t xml:space="preserve">»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E4D2E" w:rsidRPr="000F5FFB" w:rsidRDefault="007E4D2E" w:rsidP="007E4D2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1. Настоящее Положение определяет порядок рассмотрения уведомлений лиц, замещающих муниципальные должности </w:t>
      </w:r>
      <w:r w:rsidRPr="000F5FFB">
        <w:rPr>
          <w:color w:val="000000"/>
          <w:spacing w:val="-4"/>
          <w:w w:val="101"/>
          <w:sz w:val="26"/>
          <w:szCs w:val="26"/>
        </w:rPr>
        <w:t>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 образования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BF7CDE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BF7CDE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>
        <w:rPr>
          <w:color w:val="000000"/>
          <w:spacing w:val="-4"/>
          <w:w w:val="101"/>
          <w:sz w:val="26"/>
          <w:szCs w:val="26"/>
        </w:rPr>
        <w:t>,</w:t>
      </w:r>
      <w:r w:rsidRPr="000F5FFB">
        <w:rPr>
          <w:sz w:val="26"/>
          <w:szCs w:val="26"/>
        </w:rPr>
        <w:t xml:space="preserve"> Советом депутатов 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</w:t>
      </w:r>
      <w:r w:rsidRPr="000F5FFB">
        <w:rPr>
          <w:i/>
          <w:sz w:val="26"/>
          <w:szCs w:val="26"/>
        </w:rPr>
        <w:t xml:space="preserve"> </w:t>
      </w:r>
      <w:r w:rsidRPr="000F5FFB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sz w:val="26"/>
          <w:szCs w:val="26"/>
        </w:rPr>
        <w:t xml:space="preserve"> </w:t>
      </w:r>
      <w:r w:rsidRPr="000F5FF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F5FFB">
        <w:rPr>
          <w:sz w:val="26"/>
          <w:szCs w:val="26"/>
        </w:rPr>
        <w:t>уведомление).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2. Поступившее в соответствии с приложением 4 к Закону Республики Бурятия «О противодействии коррупции в Республике Бурятия» в Совет депутатов 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</w:t>
      </w:r>
      <w:r w:rsidRPr="000F5FFB">
        <w:rPr>
          <w:i/>
          <w:sz w:val="26"/>
          <w:szCs w:val="26"/>
        </w:rPr>
        <w:t xml:space="preserve"> </w:t>
      </w:r>
      <w:r w:rsidRPr="000F5FFB">
        <w:rPr>
          <w:sz w:val="26"/>
          <w:szCs w:val="26"/>
        </w:rPr>
        <w:t xml:space="preserve">уведомление не позднее 1 рабочего дня, следующего за днем регистрации уведомления, </w:t>
      </w:r>
      <w:r w:rsidRPr="00AB7F19">
        <w:rPr>
          <w:color w:val="auto"/>
          <w:sz w:val="26"/>
          <w:szCs w:val="26"/>
        </w:rPr>
        <w:t xml:space="preserve">направляется начальником организационного отдела Совета депутатов муниципального образования </w:t>
      </w:r>
      <w:r w:rsidR="00BF7CDE" w:rsidRPr="00AB7F19">
        <w:rPr>
          <w:color w:val="auto"/>
          <w:sz w:val="26"/>
          <w:szCs w:val="26"/>
        </w:rPr>
        <w:t xml:space="preserve">сельского поселения </w:t>
      </w:r>
      <w:r w:rsidRPr="00AB7F19">
        <w:rPr>
          <w:color w:val="auto"/>
          <w:sz w:val="26"/>
          <w:szCs w:val="26"/>
        </w:rPr>
        <w:t>«</w:t>
      </w:r>
      <w:r w:rsidR="00BF7CDE" w:rsidRPr="00AB7F19">
        <w:rPr>
          <w:color w:val="auto"/>
          <w:sz w:val="26"/>
          <w:szCs w:val="26"/>
        </w:rPr>
        <w:t>Верхнезаимское</w:t>
      </w:r>
      <w:r w:rsidRPr="00AB7F19">
        <w:rPr>
          <w:color w:val="auto"/>
          <w:sz w:val="26"/>
          <w:szCs w:val="26"/>
        </w:rPr>
        <w:t>»</w:t>
      </w:r>
      <w:r w:rsidRPr="000F5FFB">
        <w:rPr>
          <w:sz w:val="26"/>
          <w:szCs w:val="26"/>
        </w:rPr>
        <w:t xml:space="preserve"> председателю Совета депутатов 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0F5FFB">
        <w:rPr>
          <w:sz w:val="26"/>
          <w:szCs w:val="26"/>
        </w:rPr>
        <w:t xml:space="preserve"> 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3</w:t>
      </w:r>
      <w:r w:rsidRPr="000F5FFB">
        <w:rPr>
          <w:i/>
          <w:sz w:val="26"/>
          <w:szCs w:val="26"/>
        </w:rPr>
        <w:t xml:space="preserve">. </w:t>
      </w:r>
      <w:r w:rsidRPr="000F5FFB">
        <w:rPr>
          <w:sz w:val="26"/>
          <w:szCs w:val="26"/>
        </w:rPr>
        <w:t xml:space="preserve">Председатель Совета депутатов муниципального образования </w:t>
      </w:r>
      <w:r w:rsidR="00BF7CDE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BF7CDE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</w:t>
      </w:r>
      <w:r w:rsidRPr="000F5FFB">
        <w:rPr>
          <w:i/>
          <w:sz w:val="26"/>
          <w:szCs w:val="26"/>
        </w:rPr>
        <w:t xml:space="preserve"> </w:t>
      </w:r>
      <w:r w:rsidRPr="000F5FFB">
        <w:rPr>
          <w:sz w:val="26"/>
          <w:szCs w:val="26"/>
        </w:rPr>
        <w:t xml:space="preserve">не позднее 3 рабочих дней со дня получения уведомления направляет уведомление в комиссию по законности, правопорядку, работе с территориями и депутатской этике  Совета депутатов муниципального образования </w:t>
      </w:r>
      <w:r w:rsidR="00830182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830182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(далее - Комиссия) на предварительное рассмотрение. 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4. В ходе предварительного рассмотрения уведомления Комиссия имеет право получать от лица, замещающего муниципальную должность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в органах местного самоуправления муниципальное образование </w:t>
      </w:r>
      <w:r w:rsidR="00830182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830182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5. По результатам предварительного рассмотрения уведомления Комиссия подготавливает мотивированное заключение.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6. 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 Совета депутатов муниципального образования</w:t>
      </w:r>
      <w:r w:rsidR="00830182">
        <w:rPr>
          <w:sz w:val="26"/>
          <w:szCs w:val="26"/>
        </w:rPr>
        <w:t xml:space="preserve"> сельского поселения</w:t>
      </w:r>
      <w:r w:rsidRPr="000F5FFB">
        <w:rPr>
          <w:sz w:val="26"/>
          <w:szCs w:val="26"/>
        </w:rPr>
        <w:t xml:space="preserve"> «</w:t>
      </w:r>
      <w:r w:rsidR="00830182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F5FFB">
        <w:rPr>
          <w:sz w:val="26"/>
          <w:szCs w:val="26"/>
        </w:rPr>
        <w:t>в течение 5 рабочих дней со дня поступления уведомления в Комиссию.</w:t>
      </w:r>
    </w:p>
    <w:p w:rsidR="007E4D2E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7. В случае направления запросов, указанных в пункте 4 настоящего Положения, уведомление, мотивированное заключение и другие материалы представляются председателю Совета депутатов муниципального образования </w:t>
      </w:r>
      <w:r w:rsidR="00830182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830182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в </w:t>
      </w:r>
      <w:r w:rsidRPr="000F5FFB">
        <w:rPr>
          <w:sz w:val="26"/>
          <w:szCs w:val="26"/>
        </w:rPr>
        <w:lastRenderedPageBreak/>
        <w:t>течение 30 рабочих дней со дня поступления уведомления в Комиссию.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 Указанный срок может быть продлен по решению председателя Совета депутатов муниципального образования </w:t>
      </w:r>
      <w:r w:rsidR="00830182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830182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»,</w:t>
      </w:r>
      <w:r w:rsidRPr="000F5FFB">
        <w:rPr>
          <w:color w:val="FF0000"/>
          <w:sz w:val="26"/>
          <w:szCs w:val="26"/>
        </w:rPr>
        <w:t xml:space="preserve"> </w:t>
      </w:r>
      <w:r w:rsidRPr="000F5FFB">
        <w:rPr>
          <w:sz w:val="26"/>
          <w:szCs w:val="26"/>
        </w:rPr>
        <w:t>но не более чем на 15 рабочих дней.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8. Председатель</w:t>
      </w:r>
      <w:r w:rsidRPr="000F5FFB">
        <w:rPr>
          <w:i/>
          <w:sz w:val="26"/>
          <w:szCs w:val="26"/>
        </w:rPr>
        <w:t xml:space="preserve"> </w:t>
      </w:r>
      <w:r w:rsidRPr="000F5FFB">
        <w:rPr>
          <w:sz w:val="26"/>
          <w:szCs w:val="26"/>
        </w:rPr>
        <w:t xml:space="preserve">Совета депутатов муниципального образования </w:t>
      </w:r>
      <w:r w:rsidR="00830182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830182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 xml:space="preserve">» обеспечивает рассмотрение уведомления лица, замещающего муниципальную должность </w:t>
      </w:r>
      <w:r w:rsidRPr="000F5FFB">
        <w:rPr>
          <w:color w:val="000000"/>
          <w:spacing w:val="-4"/>
          <w:w w:val="101"/>
          <w:sz w:val="26"/>
          <w:szCs w:val="26"/>
        </w:rPr>
        <w:t>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образовани</w:t>
      </w:r>
      <w:r>
        <w:rPr>
          <w:color w:val="000000"/>
          <w:spacing w:val="-4"/>
          <w:w w:val="101"/>
          <w:sz w:val="26"/>
          <w:szCs w:val="26"/>
        </w:rPr>
        <w:t>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830182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830182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»,</w:t>
      </w:r>
      <w:r w:rsidRPr="000F5FFB">
        <w:rPr>
          <w:sz w:val="26"/>
          <w:szCs w:val="26"/>
        </w:rPr>
        <w:t xml:space="preserve"> </w:t>
      </w:r>
      <w:r w:rsidRPr="00AB7F19">
        <w:rPr>
          <w:color w:val="auto"/>
          <w:sz w:val="26"/>
          <w:szCs w:val="26"/>
        </w:rPr>
        <w:t xml:space="preserve">на ближайшем заседании Совета депутатов муниципального образования </w:t>
      </w:r>
      <w:r w:rsidR="00AB7F19">
        <w:rPr>
          <w:color w:val="auto"/>
          <w:sz w:val="26"/>
          <w:szCs w:val="26"/>
        </w:rPr>
        <w:t>сельского поселения «Верхнезаимское»</w:t>
      </w:r>
      <w:r w:rsidRPr="00AB7F19">
        <w:rPr>
          <w:color w:val="auto"/>
          <w:sz w:val="26"/>
          <w:szCs w:val="26"/>
        </w:rPr>
        <w:t xml:space="preserve"> от дня представления ему Комиссией уведомления, заключения и</w:t>
      </w:r>
      <w:r w:rsidRPr="000F5FFB">
        <w:rPr>
          <w:sz w:val="26"/>
          <w:szCs w:val="26"/>
        </w:rPr>
        <w:t xml:space="preserve"> других материалов, полученных в ходе предварительного рассмотрения уведомления.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Лицо, замещающее муниципальную должность </w:t>
      </w:r>
      <w:r w:rsidRPr="000F5FFB">
        <w:rPr>
          <w:color w:val="000000"/>
          <w:spacing w:val="-4"/>
          <w:w w:val="101"/>
          <w:sz w:val="26"/>
          <w:szCs w:val="26"/>
        </w:rPr>
        <w:t xml:space="preserve">в органах местного самоуправления муниципальное образование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сельское поселение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»,</w:t>
      </w:r>
      <w:r w:rsidRPr="000F5FFB">
        <w:rPr>
          <w:sz w:val="26"/>
          <w:szCs w:val="26"/>
        </w:rPr>
        <w:t xml:space="preserve">  вправе участвовать на заседании Совета депутатов муниципального образования </w:t>
      </w:r>
      <w:r w:rsidR="00AB7F19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AB7F19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», давать пояснения, представлять материалы.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9. По результатам рассмотрения документов, предусмотренных пунктом 6 настоящего Положения, Сове</w:t>
      </w:r>
      <w:r>
        <w:rPr>
          <w:sz w:val="26"/>
          <w:szCs w:val="26"/>
        </w:rPr>
        <w:t>т</w:t>
      </w:r>
      <w:r w:rsidRPr="000F5FFB">
        <w:rPr>
          <w:sz w:val="26"/>
          <w:szCs w:val="26"/>
        </w:rPr>
        <w:t xml:space="preserve"> депутатов муниципального образования </w:t>
      </w:r>
      <w:r w:rsidR="00AB7F19">
        <w:rPr>
          <w:sz w:val="26"/>
          <w:szCs w:val="26"/>
        </w:rPr>
        <w:t xml:space="preserve">сельского поселения </w:t>
      </w:r>
      <w:r w:rsidRPr="000F5FFB">
        <w:rPr>
          <w:sz w:val="26"/>
          <w:szCs w:val="26"/>
        </w:rPr>
        <w:t>«</w:t>
      </w:r>
      <w:r w:rsidR="00AB7F19">
        <w:rPr>
          <w:sz w:val="26"/>
          <w:szCs w:val="26"/>
        </w:rPr>
        <w:t>Верхнезаимское</w:t>
      </w:r>
      <w:r w:rsidRPr="000F5FFB">
        <w:rPr>
          <w:sz w:val="26"/>
          <w:szCs w:val="26"/>
        </w:rPr>
        <w:t>» принимает одно из следующих решений: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1) признать, что при исполнении должностных обязанностей лицом, замещающим муниципальную должность</w:t>
      </w:r>
      <w:r>
        <w:rPr>
          <w:sz w:val="26"/>
          <w:szCs w:val="26"/>
        </w:rPr>
        <w:t xml:space="preserve"> </w:t>
      </w:r>
      <w:r w:rsidRPr="000F5FFB">
        <w:rPr>
          <w:color w:val="000000"/>
          <w:spacing w:val="-4"/>
          <w:w w:val="101"/>
          <w:sz w:val="26"/>
          <w:szCs w:val="26"/>
        </w:rPr>
        <w:t>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образовани</w:t>
      </w:r>
      <w:r>
        <w:rPr>
          <w:color w:val="000000"/>
          <w:spacing w:val="-4"/>
          <w:w w:val="101"/>
          <w:sz w:val="26"/>
          <w:szCs w:val="26"/>
        </w:rPr>
        <w:t>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направившим уведомление, конфликт интересов отсутствует;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2) признать, что при исполнении должностных обязанностей лицом, замещающим муниципальную должность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 образования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направившим уведомление, личная заинтересованность приводит или может привести к конфликту интересов;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>3) признать, что лицом, замещающим муниципальную должность</w:t>
      </w:r>
      <w:r>
        <w:rPr>
          <w:sz w:val="26"/>
          <w:szCs w:val="26"/>
        </w:rPr>
        <w:t xml:space="preserve"> </w:t>
      </w:r>
      <w:r w:rsidRPr="000F5FFB">
        <w:rPr>
          <w:color w:val="000000"/>
          <w:spacing w:val="-4"/>
          <w:w w:val="101"/>
          <w:sz w:val="26"/>
          <w:szCs w:val="26"/>
        </w:rPr>
        <w:t>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 образования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направившим уведомление, не соблюдались требования об урегулировании конфликта интересов.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F5FFB">
        <w:rPr>
          <w:sz w:val="26"/>
          <w:szCs w:val="26"/>
        </w:rPr>
        <w:t xml:space="preserve">10. </w:t>
      </w:r>
      <w:r w:rsidRPr="008C1C14">
        <w:rPr>
          <w:sz w:val="26"/>
          <w:szCs w:val="26"/>
        </w:rPr>
        <w:t>В случае принятия решения, предусмотренного подпунктом 2 и 3 пункта 9 настоящего Положения, Сове</w:t>
      </w:r>
      <w:r>
        <w:rPr>
          <w:sz w:val="26"/>
          <w:szCs w:val="26"/>
        </w:rPr>
        <w:t>т</w:t>
      </w:r>
      <w:r w:rsidRPr="008C1C14">
        <w:rPr>
          <w:sz w:val="26"/>
          <w:szCs w:val="26"/>
        </w:rPr>
        <w:t xml:space="preserve"> депутатов муниципального образования</w:t>
      </w:r>
      <w:r w:rsidR="00AB7F19">
        <w:rPr>
          <w:sz w:val="26"/>
          <w:szCs w:val="26"/>
        </w:rPr>
        <w:t xml:space="preserve"> сельского поселения</w:t>
      </w:r>
      <w:r w:rsidRPr="008C1C14">
        <w:rPr>
          <w:sz w:val="26"/>
          <w:szCs w:val="26"/>
        </w:rPr>
        <w:t xml:space="preserve"> «</w:t>
      </w:r>
      <w:r w:rsidR="00AB7F19">
        <w:rPr>
          <w:sz w:val="26"/>
          <w:szCs w:val="26"/>
        </w:rPr>
        <w:t>Верхнезаимское</w:t>
      </w:r>
      <w:r w:rsidRPr="008C1C14">
        <w:rPr>
          <w:sz w:val="26"/>
          <w:szCs w:val="26"/>
        </w:rPr>
        <w:t xml:space="preserve">» принимает меры по предотвращению или урегулированию конфликта интересов либо рекомендует лицу, замещающему муниципальную должность </w:t>
      </w:r>
      <w:r w:rsidRPr="008C1C14">
        <w:rPr>
          <w:color w:val="000000"/>
          <w:spacing w:val="-4"/>
          <w:w w:val="101"/>
          <w:sz w:val="26"/>
          <w:szCs w:val="26"/>
        </w:rPr>
        <w:t>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 образования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направившему уведомление, принять такие меры</w:t>
      </w:r>
      <w:r w:rsidRPr="000F5FFB">
        <w:rPr>
          <w:rFonts w:ascii="Calibri" w:hAnsi="Calibri" w:cs="Calibri"/>
          <w:sz w:val="26"/>
          <w:szCs w:val="26"/>
        </w:rPr>
        <w:t xml:space="preserve"> </w:t>
      </w:r>
      <w:r w:rsidRPr="000F5FFB">
        <w:rPr>
          <w:sz w:val="26"/>
          <w:szCs w:val="26"/>
        </w:rPr>
        <w:t>в сроки, определенные решением, принятым по результатам рассмотрения уведомления.</w:t>
      </w:r>
    </w:p>
    <w:p w:rsidR="007E4D2E" w:rsidRPr="000F5FFB" w:rsidRDefault="007E4D2E" w:rsidP="007E4D2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0F5FFB">
        <w:rPr>
          <w:sz w:val="26"/>
          <w:szCs w:val="26"/>
        </w:rPr>
        <w:t>11. Лица, замещающие муниципальные должности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в органах местного самоуправления муниципально</w:t>
      </w:r>
      <w:r>
        <w:rPr>
          <w:color w:val="000000"/>
          <w:spacing w:val="-4"/>
          <w:w w:val="101"/>
          <w:sz w:val="26"/>
          <w:szCs w:val="26"/>
        </w:rPr>
        <w:t>го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образовани</w:t>
      </w:r>
      <w:r>
        <w:rPr>
          <w:color w:val="000000"/>
          <w:spacing w:val="-4"/>
          <w:w w:val="101"/>
          <w:sz w:val="26"/>
          <w:szCs w:val="26"/>
        </w:rPr>
        <w:t>я</w:t>
      </w:r>
      <w:r w:rsidRPr="000F5FFB">
        <w:rPr>
          <w:color w:val="000000"/>
          <w:spacing w:val="-4"/>
          <w:w w:val="101"/>
          <w:sz w:val="26"/>
          <w:szCs w:val="26"/>
        </w:rPr>
        <w:t xml:space="preserve"> </w:t>
      </w:r>
      <w:r w:rsidR="00AB7F19">
        <w:rPr>
          <w:color w:val="000000"/>
          <w:spacing w:val="-4"/>
          <w:w w:val="101"/>
          <w:sz w:val="26"/>
          <w:szCs w:val="26"/>
        </w:rPr>
        <w:t xml:space="preserve">сельского поселения </w:t>
      </w:r>
      <w:r w:rsidRPr="000F5FFB">
        <w:rPr>
          <w:color w:val="000000"/>
          <w:spacing w:val="-4"/>
          <w:w w:val="101"/>
          <w:sz w:val="26"/>
          <w:szCs w:val="26"/>
        </w:rPr>
        <w:t>«</w:t>
      </w:r>
      <w:r w:rsidR="00AB7F19">
        <w:rPr>
          <w:color w:val="000000"/>
          <w:spacing w:val="-4"/>
          <w:w w:val="101"/>
          <w:sz w:val="26"/>
          <w:szCs w:val="26"/>
        </w:rPr>
        <w:t>Верхнезаимское</w:t>
      </w:r>
      <w:r w:rsidRPr="000F5FFB">
        <w:rPr>
          <w:color w:val="000000"/>
          <w:spacing w:val="-4"/>
          <w:w w:val="101"/>
          <w:sz w:val="26"/>
          <w:szCs w:val="26"/>
        </w:rPr>
        <w:t>»</w:t>
      </w:r>
      <w:r w:rsidRPr="000F5FFB">
        <w:rPr>
          <w:sz w:val="26"/>
          <w:szCs w:val="26"/>
        </w:rPr>
        <w:t>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7E4D2E" w:rsidRDefault="007E4D2E" w:rsidP="007E4D2E">
      <w:pPr>
        <w:rPr>
          <w:color w:val="000000"/>
          <w:spacing w:val="-3"/>
        </w:rPr>
      </w:pPr>
    </w:p>
    <w:p w:rsidR="00545C4E" w:rsidRPr="00B367C5" w:rsidRDefault="00545C4E" w:rsidP="0022478F">
      <w:pPr>
        <w:jc w:val="both"/>
        <w:rPr>
          <w:sz w:val="28"/>
          <w:szCs w:val="28"/>
        </w:rPr>
      </w:pPr>
    </w:p>
    <w:sectPr w:rsidR="00545C4E" w:rsidRPr="00B367C5" w:rsidSect="007A725B">
      <w:footerReference w:type="default" r:id="rId11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F7" w:rsidRDefault="00C558F7" w:rsidP="007A725B">
      <w:r>
        <w:separator/>
      </w:r>
    </w:p>
  </w:endnote>
  <w:endnote w:type="continuationSeparator" w:id="0">
    <w:p w:rsidR="00C558F7" w:rsidRDefault="00C558F7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073988">
    <w:pPr>
      <w:pStyle w:val="afc"/>
      <w:ind w:right="360"/>
      <w:rPr>
        <w:sz w:val="22"/>
        <w:szCs w:val="22"/>
      </w:rPr>
    </w:pPr>
    <w:r w:rsidRPr="00073988">
      <w:rPr>
        <w:noProof/>
        <w:lang w:bidi="ar-SA"/>
      </w:rPr>
      <w:pict>
        <v:rect id="_x0000_s2049" style="position:absolute;margin-left:66.2pt;margin-top:.05pt;width:15.55pt;height:13.65pt;z-index:251657728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F7" w:rsidRDefault="00C558F7" w:rsidP="007A725B">
      <w:r>
        <w:separator/>
      </w:r>
    </w:p>
  </w:footnote>
  <w:footnote w:type="continuationSeparator" w:id="0">
    <w:p w:rsidR="00C558F7" w:rsidRDefault="00C558F7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3">
    <w:nsid w:val="00000003"/>
    <w:multiLevelType w:val="singleLevel"/>
    <w:tmpl w:val="1EE2187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8"/>
        <w:szCs w:val="20"/>
        <w:highlight w:val="white"/>
        <w:lang w:val="ru-RU" w:eastAsia="zh-CN" w:bidi="ar-SA"/>
      </w:rPr>
    </w:lvl>
  </w:abstractNum>
  <w:abstractNum w:abstractNumId="4">
    <w:nsid w:val="268E4EA4"/>
    <w:multiLevelType w:val="hybridMultilevel"/>
    <w:tmpl w:val="C7BAB77C"/>
    <w:lvl w:ilvl="0" w:tplc="D71036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09467AA"/>
    <w:multiLevelType w:val="hybridMultilevel"/>
    <w:tmpl w:val="04E2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B503C"/>
    <w:multiLevelType w:val="multilevel"/>
    <w:tmpl w:val="98AC9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7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25B"/>
    <w:rsid w:val="00003212"/>
    <w:rsid w:val="00030FBB"/>
    <w:rsid w:val="00073988"/>
    <w:rsid w:val="00110C01"/>
    <w:rsid w:val="001177FA"/>
    <w:rsid w:val="0014691A"/>
    <w:rsid w:val="00174251"/>
    <w:rsid w:val="001A42E4"/>
    <w:rsid w:val="001C1ADB"/>
    <w:rsid w:val="001C357C"/>
    <w:rsid w:val="001E4B58"/>
    <w:rsid w:val="001E6CBC"/>
    <w:rsid w:val="00213F35"/>
    <w:rsid w:val="0022478F"/>
    <w:rsid w:val="0024621B"/>
    <w:rsid w:val="00251DC2"/>
    <w:rsid w:val="002E1B19"/>
    <w:rsid w:val="002F35F0"/>
    <w:rsid w:val="003425CA"/>
    <w:rsid w:val="00380447"/>
    <w:rsid w:val="00390031"/>
    <w:rsid w:val="003B069E"/>
    <w:rsid w:val="004208EE"/>
    <w:rsid w:val="004A385D"/>
    <w:rsid w:val="004E3725"/>
    <w:rsid w:val="00535243"/>
    <w:rsid w:val="00545C4E"/>
    <w:rsid w:val="005A6962"/>
    <w:rsid w:val="005D3291"/>
    <w:rsid w:val="00611C4A"/>
    <w:rsid w:val="00612BC0"/>
    <w:rsid w:val="0064733D"/>
    <w:rsid w:val="00697CCE"/>
    <w:rsid w:val="006D3A11"/>
    <w:rsid w:val="0070436D"/>
    <w:rsid w:val="00720A3E"/>
    <w:rsid w:val="007434BE"/>
    <w:rsid w:val="0079623E"/>
    <w:rsid w:val="007A15F5"/>
    <w:rsid w:val="007A725B"/>
    <w:rsid w:val="007C07AC"/>
    <w:rsid w:val="007E4D1E"/>
    <w:rsid w:val="007E4D2E"/>
    <w:rsid w:val="0080242C"/>
    <w:rsid w:val="00826FA5"/>
    <w:rsid w:val="00830182"/>
    <w:rsid w:val="00881462"/>
    <w:rsid w:val="00886DC2"/>
    <w:rsid w:val="009315CC"/>
    <w:rsid w:val="009569E2"/>
    <w:rsid w:val="009D52B3"/>
    <w:rsid w:val="00A145D6"/>
    <w:rsid w:val="00A14698"/>
    <w:rsid w:val="00A1523A"/>
    <w:rsid w:val="00AB786B"/>
    <w:rsid w:val="00AB7F19"/>
    <w:rsid w:val="00AC73E9"/>
    <w:rsid w:val="00AE23E0"/>
    <w:rsid w:val="00B367C5"/>
    <w:rsid w:val="00B4008F"/>
    <w:rsid w:val="00B61AE9"/>
    <w:rsid w:val="00BE6F66"/>
    <w:rsid w:val="00BF7CDE"/>
    <w:rsid w:val="00C113FA"/>
    <w:rsid w:val="00C558F7"/>
    <w:rsid w:val="00CB0782"/>
    <w:rsid w:val="00D55EE2"/>
    <w:rsid w:val="00DB15DC"/>
    <w:rsid w:val="00E23FA7"/>
    <w:rsid w:val="00E3342A"/>
    <w:rsid w:val="00E71BD5"/>
    <w:rsid w:val="00F02B3A"/>
    <w:rsid w:val="00F329F6"/>
    <w:rsid w:val="00F74296"/>
    <w:rsid w:val="00FC4715"/>
    <w:rsid w:val="00F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DB15DC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DB15DC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DB15DC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DB15DC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DB15DC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DB15DC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34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Основной текст с отступом 21"/>
    <w:basedOn w:val="a"/>
    <w:rsid w:val="0022478F"/>
    <w:pPr>
      <w:suppressAutoHyphens/>
      <w:spacing w:after="120" w:line="480" w:lineRule="auto"/>
      <w:ind w:left="283"/>
    </w:pPr>
    <w:rPr>
      <w:color w:val="auto"/>
      <w:lang w:eastAsia="zh-CN"/>
    </w:rPr>
  </w:style>
  <w:style w:type="character" w:styleId="aff3">
    <w:name w:val="Hyperlink"/>
    <w:uiPriority w:val="99"/>
    <w:unhideWhenUsed/>
    <w:locked/>
    <w:rsid w:val="007E4D2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file:///\\192.168.0.126\d\&#1044;&#1086;&#1082;&#1091;&#1084;&#1077;&#1085;&#1090;&#1099;%20&#1057;&#1086;&#1074;&#1077;&#1090;&#1072;\&#1056;&#1077;&#1096;&#1077;&#1085;&#1080;&#1103;%20&#1089;&#1077;&#1089;&#1089;&#1080;&#1081;\&#1056;&#1077;&#1096;&#1077;&#1085;&#1080;&#1103;%206%20&#1089;&#1086;&#1079;&#1099;&#1074;&#1072;%20-%20&#1089;&#1077;&#1085;&#1090;&#1103;&#1073;&#1088;&#1100;%202019-&#1089;&#1077;&#1085;&#1090;&#1103;&#1073;&#1088;&#1100;%202024\&#1056;&#1077;&#1096;&#1077;&#1085;&#1080;&#1103;%2028%20&#1089;&#1077;&#1089;&#1089;&#1080;&#1080;%20&#1086;&#1090;\&#1052;&#1086;&#1076;&#1077;&#1083;&#1100;&#1085;&#1099;&#1081;%20&#1072;&#1082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838DBCB7992CB57835EE26D9B11BBC4165373859F257EEFA384CD8DD2CAFFF98017417F64D9D7C3344E5ABFs8j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Администрация</cp:lastModifiedBy>
  <cp:revision>4</cp:revision>
  <cp:lastPrinted>2021-12-02T09:06:00Z</cp:lastPrinted>
  <dcterms:created xsi:type="dcterms:W3CDTF">2021-12-21T03:50:00Z</dcterms:created>
  <dcterms:modified xsi:type="dcterms:W3CDTF">2021-12-21T05:29:00Z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