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2E5" w:rsidRPr="006662E5" w:rsidRDefault="006662E5" w:rsidP="006662E5">
      <w:pPr>
        <w:autoSpaceDE w:val="0"/>
        <w:autoSpaceDN w:val="0"/>
        <w:adjustRightInd w:val="0"/>
        <w:spacing w:after="0" w:line="240" w:lineRule="auto"/>
        <w:jc w:val="center"/>
        <w:rPr>
          <w:rFonts w:ascii="Times New Roman" w:hAnsi="Times New Roman"/>
          <w:b/>
          <w:sz w:val="24"/>
          <w:szCs w:val="24"/>
        </w:rPr>
      </w:pPr>
    </w:p>
    <w:p w:rsidR="006662E5" w:rsidRPr="006662E5" w:rsidRDefault="0009143E" w:rsidP="006662E5">
      <w:pPr>
        <w:spacing w:after="0" w:line="240" w:lineRule="auto"/>
        <w:jc w:val="center"/>
        <w:rPr>
          <w:rFonts w:ascii="Times New Roman" w:eastAsia="Times New Roman" w:hAnsi="Times New Roman"/>
          <w:b/>
          <w:i/>
          <w:sz w:val="40"/>
          <w:szCs w:val="20"/>
          <w:lang w:eastAsia="ru-RU"/>
        </w:rPr>
      </w:pPr>
      <w:r w:rsidRPr="0009143E">
        <w:rPr>
          <w:noProof/>
        </w:rPr>
        <w:pict>
          <v:shapetype id="_x0000_t202" coordsize="21600,21600" o:spt="202" path="m,l,21600r21600,l21600,xe">
            <v:stroke joinstyle="miter"/>
            <v:path gradientshapeok="t" o:connecttype="rect"/>
          </v:shapetype>
          <v:shape id="Надпись 3" o:spid="_x0000_s1034" type="#_x0000_t202" style="position:absolute;left:0;text-align:left;margin-left:-7.7pt;margin-top:54pt;width:513pt;height:65.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JvTgIAAHsEAAAOAAAAZHJzL2Uyb0RvYy54bWysVM1uEzEQviPxDpbvdJM0Scsqm6q0BCGV&#10;H6nwABOvN2vh9RjbyW65cecVeAcOHLjxCukbMfamaQoXhNiD5fF4vpn5Ps/OzrpGs410XqEp+PBo&#10;wJk0AktlVgV//27x5JQzH8CUoNHIgt9Iz8/mjx/NWpvLEdaoS+kYgRift7bgdQg2zzIvatmAP0Ir&#10;DTkrdA0EMt0qKx20hN7obDQYTLMWXWkdCuk9nV72Tj5P+FUlRXhTVV4GpgtOtYW0urQu45rNZ5Cv&#10;HNhaiV0Z8A9VNKAMJd1DXUIAtnbqD6hGCYceq3AksMmwqpSQqQfqZjj4rZvrGqxMvRA53u5p8v8P&#10;VrzevHVMlQU/5sxAQxJtv26/bb9vf25/3H6+/cKOI0et9TldvbZ0OXTPsCOtU7/eXqH44JnBixrM&#10;Sp47h20toaQahzEyOwjtcXwEWbavsKRksA6YgLrKNZFAooQROml1s9dHdoEJOpxOhpPhgFyCfKej&#10;6clJEjCD/C7aOh9eSGxY3BTckf4JHTZXPsRqIL+7EpN51KpcKK2T4VbLC+3YBuitLNLXx2pbQ386&#10;GdCXuqLY/nrCfICjDWtj6X+VoK/pQXyjAo2EVg31GPPtHmkk9bkpKQDyAEr3e2pImx3Lkdie4tAt&#10;uyRqkiAqsMTyhmh32E8ATSxtanSfOGvp9Rfcf1yDk5zpl4akezocj+O4JGM8ORmR4Q49y0MPGEFQ&#10;BQ+c9duL0I/Y2jq1qilT/1gMnpPclUpK3Fe1K59eeCJzN41xhA7tdOv+nzH/BQAA//8DAFBLAwQU&#10;AAYACAAAACEA8pY4C90AAAAMAQAADwAAAGRycy9kb3ducmV2LnhtbEyPwU7DMBBE70j8g7VI3Fo7&#10;AUoU4lQI0QsXRIo4O/HiRMTrKHbb9O/ZnuA4mtHMm2q7+FEccY5DIA3ZWoFA6oIdyGn43O9WBYiY&#10;DFkzBkINZ4ywra+vKlPacKIPPDbJCS6hWBoNfUpTKWXsevQmrsOExN53mL1JLGcn7WxOXO5HmSu1&#10;kd4MxAu9mfClx+6nOXjefXNuGEz71bTnnQv06t4f907r25vl+QlEwiX9heGCz+hQM1MbDmSjGDWs&#10;sod7jrKhCj51SahMbUC0GvK7IgdZV/L/ifoXAAD//wMAUEsBAi0AFAAGAAgAAAAhALaDOJL+AAAA&#10;4QEAABMAAAAAAAAAAAAAAAAAAAAAAFtDb250ZW50X1R5cGVzXS54bWxQSwECLQAUAAYACAAAACEA&#10;OP0h/9YAAACUAQAACwAAAAAAAAAAAAAAAAAvAQAAX3JlbHMvLnJlbHNQSwECLQAUAAYACAAAACEA&#10;haQyb04CAAB7BAAADgAAAAAAAAAAAAAAAAAuAgAAZHJzL2Uyb0RvYy54bWxQSwECLQAUAAYACAAA&#10;ACEA8pY4C90AAAAMAQAADwAAAAAAAAAAAAAAAACoBAAAZHJzL2Rvd25yZXYueG1sUEsFBgAAAAAE&#10;AAQA8wAAALIFAAAAAA==&#10;" strokecolor="white" strokeweight="0">
            <v:fill opacity="32896f"/>
            <v:textbox>
              <w:txbxContent>
                <w:p w:rsidR="00A70357" w:rsidRDefault="00A70357" w:rsidP="006662E5">
                  <w:pPr>
                    <w:jc w:val="center"/>
                    <w:rPr>
                      <w:b/>
                      <w:sz w:val="28"/>
                      <w:szCs w:val="28"/>
                    </w:rPr>
                  </w:pPr>
                </w:p>
              </w:txbxContent>
            </v:textbox>
          </v:shape>
        </w:pict>
      </w:r>
      <w:r w:rsidR="006662E5" w:rsidRPr="006662E5">
        <w:rPr>
          <w:rFonts w:ascii="Times New Roman" w:eastAsia="Times New Roman" w:hAnsi="Times New Roman"/>
          <w:b/>
          <w:i/>
          <w:sz w:val="40"/>
          <w:szCs w:val="20"/>
          <w:lang w:eastAsia="ru-RU"/>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1.75pt" o:ole="">
            <v:imagedata r:id="rId8" o:title=""/>
          </v:shape>
          <o:OLEObject Type="Embed" ProgID="CorelDRAW.Graphic.6" ShapeID="_x0000_i1025" DrawAspect="Content" ObjectID="_1703486488" r:id="rId9"/>
        </w:object>
      </w:r>
    </w:p>
    <w:p w:rsidR="006662E5" w:rsidRPr="006662E5" w:rsidRDefault="0009143E" w:rsidP="006662E5">
      <w:pPr>
        <w:spacing w:after="0" w:line="240" w:lineRule="auto"/>
        <w:rPr>
          <w:rFonts w:ascii="Times New Roman" w:eastAsia="Times New Roman" w:hAnsi="Times New Roman"/>
          <w:b/>
          <w:sz w:val="28"/>
          <w:szCs w:val="28"/>
          <w:lang w:eastAsia="ru-RU"/>
        </w:rPr>
      </w:pPr>
      <w:r w:rsidRPr="0009143E">
        <w:rPr>
          <w:noProof/>
        </w:rPr>
        <w:pict>
          <v:shape id="Надпись 4" o:spid="_x0000_s1033" type="#_x0000_t202" style="position:absolute;margin-left:-7.65pt;margin-top:6.2pt;width:520.2pt;height:64.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26gTgIAAHsEAAAOAAAAZHJzL2Uyb0RvYy54bWysVM1u1DAQviPxDpbvNNnVdilRs1VpKUIq&#10;P1LhAWYdZ2PheIzt3aTcuPMKvAMHDtx4he0bMba3ZQsXhMjBsj2eb2a+bybHJ2Ov2UY6r9DUfHJQ&#10;ciaNwEaZVc3fvb14dMSZD2Aa0Ghkza+l5yeLhw+OB1vJKXaoG+kYgRhfDbbmXQi2KgovOtmDP0Ar&#10;DRlbdD0EOrpV0TgYCL3XxbQs58WArrEOhfSebs+zkS8SfttKEV63rZeB6ZpTbiGtLq3LuBaLY6hW&#10;DmynxC4N+IcselCGgt5BnUMAtnbqD6heCYce23AgsC+wbZWQqQaqZlL+Vs1VB1amWogcb+9o8v8P&#10;VrzavHFMNTWfcWagJ4m2X7Zft9+2P7bfbz7dfGazyNFgfUVPryw9DuNTHEnrVK+3lyjee2bwrAOz&#10;kqfO4dBJaCjHSfQs9lwzjo8gy+ElNhQM1gET0Ni6PhJIlDBCJ62u7/SRY2CCLufzcn44I5Mg29G0&#10;nE2TgAVUt97W+fBcYs/ipuaO9E/osLn0IWYD1e2TGMyjVs2F0jod3Gp5ph3bAPXKRfqyr7Yd5NvD&#10;kr5UFfnm5wnzHo42bIip/1WAnNM9/14FGgmteqoxxts1aST1mWnIAaoASuc9FaTNjuVIbKY4jMsx&#10;iTq9FW+JzTXR7jBPAE0sbTp0HzkbqPtr7j+swUnO9AtD0j2ZzCLPIR1mh4+JaOb2Lct9CxhBUDUP&#10;nOXtWcgjtrZOrTqKlJvF4CnJ3aqkROyLnNUuferwROZuGuMI7Z/Tq1//jMVPAAAA//8DAFBLAwQU&#10;AAYACAAAACEAZ6Zt3t0AAAALAQAADwAAAGRycy9kb3ducmV2LnhtbEyPPU/DMBCGdyT+g3VIbK2T&#10;0BYU4lQI0YUFkVbMl9g4FvE5it02/fdcJ9ju9D56P6rt7AdxMlN0gRTkywyEoS5oR1bBYb9bPIGI&#10;CUnjEMgouJgI2/r2psJShzN9mlOTrGATiiUq6FMaSylj1xuPcRlGQ6x9h8lj4neyUk94ZnM/yCLL&#10;NtKjI07ocTSvvel+mqPn3HdrncP2q2kvOxvozX487q1S93fzyzOIZOb0B8O1PleHmju14Ug6ikHB&#10;Il8/MMpCsQJxBbJinYNo+VrlG5B1Jf9vqH8BAAD//wMAUEsBAi0AFAAGAAgAAAAhALaDOJL+AAAA&#10;4QEAABMAAAAAAAAAAAAAAAAAAAAAAFtDb250ZW50X1R5cGVzXS54bWxQSwECLQAUAAYACAAAACEA&#10;OP0h/9YAAACUAQAACwAAAAAAAAAAAAAAAAAvAQAAX3JlbHMvLnJlbHNQSwECLQAUAAYACAAAACEA&#10;+tduoE4CAAB7BAAADgAAAAAAAAAAAAAAAAAuAgAAZHJzL2Uyb0RvYy54bWxQSwECLQAUAAYACAAA&#10;ACEAZ6Zt3t0AAAALAQAADwAAAAAAAAAAAAAAAACoBAAAZHJzL2Rvd25yZXYueG1sUEsFBgAAAAAE&#10;AAQA8wAAALIFAAAAAA==&#10;" strokecolor="white" strokeweight="0">
            <v:fill opacity="32896f"/>
            <v:textbox style="mso-next-textbox:#Надпись 4">
              <w:txbxContent>
                <w:p w:rsidR="00A70357" w:rsidRPr="007B06F5" w:rsidRDefault="00A70357" w:rsidP="006662E5">
                  <w:pPr>
                    <w:pStyle w:val="11"/>
                    <w:jc w:val="center"/>
                    <w:rPr>
                      <w:rFonts w:ascii="Times New Roman" w:hAnsi="Times New Roman"/>
                      <w:b/>
                      <w:sz w:val="24"/>
                      <w:szCs w:val="24"/>
                    </w:rPr>
                  </w:pPr>
                  <w:r w:rsidRPr="007B06F5">
                    <w:rPr>
                      <w:rFonts w:ascii="Times New Roman" w:hAnsi="Times New Roman"/>
                      <w:b/>
                      <w:sz w:val="24"/>
                      <w:szCs w:val="24"/>
                    </w:rPr>
                    <w:t>Республика Бурятия</w:t>
                  </w:r>
                </w:p>
                <w:p w:rsidR="00A70357" w:rsidRPr="007B06F5" w:rsidRDefault="00A70357" w:rsidP="006662E5">
                  <w:pPr>
                    <w:pStyle w:val="11"/>
                    <w:jc w:val="center"/>
                    <w:rPr>
                      <w:rFonts w:ascii="Times New Roman" w:hAnsi="Times New Roman"/>
                      <w:b/>
                      <w:sz w:val="24"/>
                      <w:szCs w:val="24"/>
                    </w:rPr>
                  </w:pPr>
                  <w:r w:rsidRPr="007B06F5">
                    <w:rPr>
                      <w:rFonts w:ascii="Times New Roman" w:hAnsi="Times New Roman"/>
                      <w:b/>
                      <w:sz w:val="24"/>
                      <w:szCs w:val="24"/>
                    </w:rPr>
                    <w:t>Северо-Байкальский район</w:t>
                  </w:r>
                </w:p>
                <w:p w:rsidR="00A70357" w:rsidRPr="007B06F5" w:rsidRDefault="00A70357" w:rsidP="006662E5">
                  <w:pPr>
                    <w:pStyle w:val="11"/>
                    <w:jc w:val="center"/>
                    <w:rPr>
                      <w:rFonts w:ascii="Times New Roman" w:hAnsi="Times New Roman"/>
                      <w:b/>
                      <w:sz w:val="24"/>
                      <w:szCs w:val="24"/>
                    </w:rPr>
                  </w:pPr>
                  <w:r w:rsidRPr="007B06F5">
                    <w:rPr>
                      <w:rFonts w:ascii="Times New Roman" w:hAnsi="Times New Roman"/>
                      <w:b/>
                      <w:sz w:val="24"/>
                      <w:szCs w:val="24"/>
                    </w:rPr>
                    <w:t>Администрация муниципального образования</w:t>
                  </w:r>
                </w:p>
                <w:p w:rsidR="00A70357" w:rsidRPr="007B06F5" w:rsidRDefault="00A70357" w:rsidP="006662E5">
                  <w:pPr>
                    <w:pStyle w:val="11"/>
                    <w:jc w:val="center"/>
                    <w:rPr>
                      <w:rFonts w:ascii="Times New Roman" w:hAnsi="Times New Roman"/>
                      <w:b/>
                      <w:sz w:val="24"/>
                      <w:szCs w:val="24"/>
                    </w:rPr>
                  </w:pPr>
                  <w:r w:rsidRPr="007B06F5">
                    <w:rPr>
                      <w:rFonts w:ascii="Times New Roman" w:hAnsi="Times New Roman"/>
                      <w:b/>
                      <w:sz w:val="24"/>
                      <w:szCs w:val="24"/>
                    </w:rPr>
                    <w:t>сельского поселения «Верхнезаимское»</w:t>
                  </w:r>
                </w:p>
                <w:p w:rsidR="00A70357" w:rsidRDefault="00A70357" w:rsidP="006662E5"/>
              </w:txbxContent>
            </v:textbox>
          </v:shape>
        </w:pict>
      </w:r>
      <w:r w:rsidR="006662E5" w:rsidRPr="006662E5">
        <w:rPr>
          <w:rFonts w:ascii="Times New Roman" w:eastAsia="Times New Roman" w:hAnsi="Times New Roman"/>
          <w:b/>
          <w:sz w:val="28"/>
          <w:szCs w:val="28"/>
          <w:lang w:eastAsia="ru-RU"/>
        </w:rPr>
        <w:t xml:space="preserve"> </w:t>
      </w:r>
    </w:p>
    <w:p w:rsidR="006662E5" w:rsidRPr="006662E5" w:rsidRDefault="006662E5" w:rsidP="006662E5">
      <w:pPr>
        <w:spacing w:after="0" w:line="240" w:lineRule="auto"/>
        <w:rPr>
          <w:rFonts w:ascii="Times New Roman" w:eastAsia="Times New Roman" w:hAnsi="Times New Roman"/>
          <w:b/>
          <w:sz w:val="28"/>
          <w:szCs w:val="28"/>
          <w:lang w:eastAsia="ru-RU"/>
        </w:rPr>
      </w:pPr>
    </w:p>
    <w:p w:rsidR="006662E5" w:rsidRPr="006662E5" w:rsidRDefault="006662E5" w:rsidP="006662E5">
      <w:pPr>
        <w:spacing w:after="0" w:line="240" w:lineRule="auto"/>
        <w:rPr>
          <w:rFonts w:ascii="Times New Roman" w:eastAsia="Times New Roman" w:hAnsi="Times New Roman"/>
          <w:b/>
          <w:sz w:val="28"/>
          <w:szCs w:val="28"/>
          <w:lang w:eastAsia="ru-RU"/>
        </w:rPr>
      </w:pPr>
    </w:p>
    <w:p w:rsidR="006662E5" w:rsidRPr="006662E5" w:rsidRDefault="006662E5" w:rsidP="006662E5">
      <w:pPr>
        <w:spacing w:after="0" w:line="240" w:lineRule="auto"/>
        <w:rPr>
          <w:rFonts w:ascii="Times New Roman" w:eastAsia="Times New Roman" w:hAnsi="Times New Roman"/>
          <w:b/>
          <w:sz w:val="28"/>
          <w:szCs w:val="28"/>
          <w:lang w:eastAsia="ru-RU"/>
        </w:rPr>
      </w:pPr>
    </w:p>
    <w:p w:rsidR="006662E5" w:rsidRPr="006662E5" w:rsidRDefault="0009143E" w:rsidP="006662E5">
      <w:pPr>
        <w:spacing w:after="0" w:line="240" w:lineRule="auto"/>
        <w:rPr>
          <w:rFonts w:ascii="Times New Roman" w:eastAsia="Times New Roman" w:hAnsi="Times New Roman"/>
          <w:b/>
          <w:sz w:val="28"/>
          <w:szCs w:val="28"/>
          <w:lang w:eastAsia="ru-RU"/>
        </w:rPr>
      </w:pPr>
      <w:r w:rsidRPr="0009143E">
        <w:rPr>
          <w:noProof/>
        </w:rPr>
        <w:pict>
          <v:line id="Прямая соединительная линия 2" o:spid="_x0000_s1032" style="position:absolute;z-index:251658752;visibility:visible" from="-7.65pt,15.8pt" to="514.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5R+TQIAAFkEAAAOAAAAZHJzL2Uyb0RvYy54bWysVN1u0zAUvkfiHSzfd0m6ULpo6YSalpsB&#10;kzYewLWdxsKxI9trWiEk2DVSH4FX4AKkSQOeIX0jjt0fbeMGIXrhHvvYn7/znc85PVvWEi24sUKr&#10;HCdHMUZcUc2Emuf47dW0N8TIOqIYkVrxHK+4xWejp09O2ybjfV1pybhBAKJs1jY5rpxrsiiytOI1&#10;sUe64QqSpTY1cTA184gZ0gJ6LaN+HA+iVhvWGE25tbBabJN4FPDLklP3piwtd0jmGLi5MJowzvwY&#10;jU5JNjekqQTd0SD/wKImQsGlB6iCOIKujfgDqhbUaKtLd0R1HemyFJSHGqCaJH5UzWVFGh5qAXFs&#10;c5DJ/j9Y+npxYZBgOe5jpEgNLeq+bD5u1t2P7utmjTaful/d9+5bd9v97G43NxDfbT5D7JPd3W55&#10;jfpeybaxGQCO1YXxWtClumzONX1nkdLjiqg5DxVdrRq4JvEnogdH/MQ2wGfWvtIM9pBrp4Osy9LU&#10;HhIEQ8vQvdWhe3zpEIXFwaB/ksbQZLrPRSTbH2yMdS+5rpEPciyF8sKSjCzOrfNESLbf4peVngop&#10;gzmkQm2Oj4cJQPuU1VIwnw0TM5+NpUEL4v0VT+EXynq0zehrxQJaxQmb7GJHhNzGcLtUHg9qAT67&#10;aGug9yfxyWQ4Gaa9tD+Y9NK4KHovpuO0N5gmz58Vx8V4XCQfPLUkzSrBGFee3d7MSfp3Ztk9q60N&#10;D3Y+6BA9RA+CAdn9fyAdmun7t3XCTLPVhdk3GfwbNu/emn8g9+cQ3/8ijH4DAAD//wMAUEsDBBQA&#10;BgAIAAAAIQDkX7Lt3QAAAAoBAAAPAAAAZHJzL2Rvd25yZXYueG1sTI9NT8MwDIbvSPyHyEjctrSb&#10;NqrSdAJUzrANiavXuB9a41RN1hZ+PZk4wNH2o9fPm+1m04mRBtdaVhAvIxDEpdUt1wo+jq+LBITz&#10;yBo7y6Tgixzs8tubDFNtJ97TePC1CCHsUlTQeN+nUrqyIYNuaXvicKvsYNCHcailHnAK4aaTqyja&#10;SoMthw8N9vTSUHk+XIyCzRva4twmxTTui/Lz+Fx9v7tKqfu7+ekRhKfZ/8Fw1Q/qkAenk72wdqJT&#10;sIg364AqWMdbEFcgWiUPIE6/G5ln8n+F/AcAAP//AwBQSwECLQAUAAYACAAAACEAtoM4kv4AAADh&#10;AQAAEwAAAAAAAAAAAAAAAAAAAAAAW0NvbnRlbnRfVHlwZXNdLnhtbFBLAQItABQABgAIAAAAIQA4&#10;/SH/1gAAAJQBAAALAAAAAAAAAAAAAAAAAC8BAABfcmVscy8ucmVsc1BLAQItABQABgAIAAAAIQC9&#10;L5R+TQIAAFkEAAAOAAAAAAAAAAAAAAAAAC4CAABkcnMvZTJvRG9jLnhtbFBLAQItABQABgAIAAAA&#10;IQDkX7Lt3QAAAAoBAAAPAAAAAAAAAAAAAAAAAKcEAABkcnMvZG93bnJldi54bWxQSwUGAAAAAAQA&#10;BADzAAAAsQUAAAAA&#10;" strokecolor="aqua" strokeweight="3pt"/>
        </w:pict>
      </w:r>
      <w:r w:rsidRPr="0009143E">
        <w:rPr>
          <w:noProof/>
        </w:rPr>
        <w:pict>
          <v:line id="Прямая соединительная линия 1" o:spid="_x0000_s1031" style="position:absolute;z-index:251659776;visibility:visible" from="-9.45pt,9.55pt" to="512.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DcTgIAAFkEAAAOAAAAZHJzL2Uyb0RvYy54bWysVM2O0zAQviPxDlbu3STdULrRpivUtFwW&#10;WGmXB3Btp7FwbMt2m1YICTgj7SPwChxAWmmBZ0jfiLH7A4ULQvTgznjGn7/5Zpzzi1Uj0JIZy5Us&#10;ovQkiRCTRFEu50X08mbaG0bIOiwpFkqyIlozG12MHj44b3XO+qpWgjKDAETavNVFVDun8zi2pGYN&#10;tidKMwnBSpkGO3DNPKYGt4DeiLifJIO4VYZqowizFnbLbTAaBfyqYsS9qCrLHBJFBNxcWE1YZ36N&#10;R+c4nxusa052NPA/sGgwl3DpAarEDqOF4X9ANZwYZVXlTohqYlVVnLBQA1STJr9Vc11jzUItII7V&#10;B5ns/4Mlz5dXBnEKvYuQxA20qPu4ebu57b52nza3aPOu+9596T53d9237m7zHuz7zQewfbC7323f&#10;otQr2WqbA+BYXhmvBVnJa32pyCuLpBrXWM5ZqOhmreGacCI+OuIdq4HPrH2mKOTghVNB1lVlGg8J&#10;gqFV6N760D22cojA5mDQP8sSaDLZx2Kc7w9qY91TphrkjSISXHphcY6Xl9YBdUjdp/htqaZciDAc&#10;QqK2iE6HKUD7kFWCUx8NjpnPxsKgJYb5msIPkrZoR2lGLSQNaDXDdLKzHeZia8PtQno8qAX47Kzt&#10;AL0+S84mw8kw62X9waSXJWXZezIdZ73BNH38qDwtx+MyfeOppVlec0qZ9Oz2w5xmfzcsu2e1HcPD&#10;OB90iI/Rg2BAdv8fSIdm+v5tJ2Gm6PrKeDV8X2F+Q/LurfkH8qsfsn5+EUY/AAAA//8DAFBLAwQU&#10;AAYACAAAACEA9Ue4Lt8AAAAKAQAADwAAAGRycy9kb3ducmV2LnhtbEyPQU/CQBCF7yb+h82QeINt&#10;QRRqt8SYeCDRg4DhunSHttidbXYXWv+9QzzobWbey5vv5avBtuKCPjSOFKSTBARS6UxDlYLd9nW8&#10;ABGiJqNbR6jgGwOsitubXGfG9fSBl02sBIdQyLSCOsYukzKUNVodJq5DYu3ovNWRV19J43XP4baV&#10;0yR5kFY3xB9q3eFLjeXX5mwVfM7efL+T7+n9er897YfjfBYf10rdjYbnJxARh/hnhis+o0PBTAd3&#10;JhNEq2CcLpZsZWGZgrgakumcp8PvRRa5/F+h+AEAAP//AwBQSwECLQAUAAYACAAAACEAtoM4kv4A&#10;AADhAQAAEwAAAAAAAAAAAAAAAAAAAAAAW0NvbnRlbnRfVHlwZXNdLnhtbFBLAQItABQABgAIAAAA&#10;IQA4/SH/1gAAAJQBAAALAAAAAAAAAAAAAAAAAC8BAABfcmVscy8ucmVsc1BLAQItABQABgAIAAAA&#10;IQAeUkDcTgIAAFkEAAAOAAAAAAAAAAAAAAAAAC4CAABkcnMvZTJvRG9jLnhtbFBLAQItABQABgAI&#10;AAAAIQD1R7gu3wAAAAoBAAAPAAAAAAAAAAAAAAAAAKgEAABkcnMvZG93bnJldi54bWxQSwUGAAAA&#10;AAQABADzAAAAtAUAAAAA&#10;" strokecolor="yellow" strokeweight="3pt"/>
        </w:pict>
      </w:r>
    </w:p>
    <w:p w:rsidR="006662E5" w:rsidRPr="006662E5" w:rsidRDefault="006662E5" w:rsidP="006662E5">
      <w:pPr>
        <w:spacing w:after="0" w:line="240" w:lineRule="auto"/>
        <w:rPr>
          <w:rFonts w:ascii="Times New Roman" w:eastAsia="Times New Roman" w:hAnsi="Times New Roman"/>
          <w:b/>
          <w:sz w:val="28"/>
          <w:szCs w:val="28"/>
          <w:lang w:eastAsia="ru-RU"/>
        </w:rPr>
      </w:pPr>
    </w:p>
    <w:p w:rsidR="006662E5" w:rsidRPr="00051536" w:rsidRDefault="006662E5" w:rsidP="006662E5">
      <w:pPr>
        <w:spacing w:after="0" w:line="240" w:lineRule="auto"/>
        <w:jc w:val="center"/>
        <w:rPr>
          <w:rFonts w:ascii="Times New Roman" w:eastAsia="Times New Roman" w:hAnsi="Times New Roman"/>
          <w:b/>
          <w:sz w:val="24"/>
          <w:szCs w:val="24"/>
          <w:lang w:eastAsia="ru-RU"/>
        </w:rPr>
      </w:pPr>
      <w:r w:rsidRPr="00051536">
        <w:rPr>
          <w:rFonts w:ascii="Times New Roman" w:eastAsia="Times New Roman" w:hAnsi="Times New Roman"/>
          <w:b/>
          <w:sz w:val="24"/>
          <w:szCs w:val="24"/>
          <w:lang w:eastAsia="ru-RU"/>
        </w:rPr>
        <w:t xml:space="preserve">ПОСТАНОВЛЕНИЕ </w:t>
      </w:r>
      <w:r w:rsidR="00AA61C8" w:rsidRPr="00051536">
        <w:rPr>
          <w:rFonts w:ascii="Times New Roman" w:eastAsia="Times New Roman" w:hAnsi="Times New Roman"/>
          <w:b/>
          <w:sz w:val="24"/>
          <w:szCs w:val="24"/>
          <w:lang w:eastAsia="ru-RU"/>
        </w:rPr>
        <w:t xml:space="preserve">№ </w:t>
      </w:r>
      <w:r w:rsidR="00610134">
        <w:rPr>
          <w:rFonts w:ascii="Times New Roman" w:eastAsia="Times New Roman" w:hAnsi="Times New Roman"/>
          <w:b/>
          <w:sz w:val="24"/>
          <w:szCs w:val="24"/>
          <w:lang w:eastAsia="ru-RU"/>
        </w:rPr>
        <w:t>1</w:t>
      </w:r>
    </w:p>
    <w:p w:rsidR="006662E5" w:rsidRPr="006662E5" w:rsidRDefault="006662E5" w:rsidP="006662E5">
      <w:pPr>
        <w:spacing w:after="0" w:line="240" w:lineRule="auto"/>
        <w:jc w:val="center"/>
        <w:rPr>
          <w:rFonts w:ascii="Times New Roman" w:eastAsia="Times New Roman" w:hAnsi="Times New Roman"/>
          <w:b/>
          <w:sz w:val="28"/>
          <w:szCs w:val="28"/>
          <w:lang w:eastAsia="ru-RU"/>
        </w:rPr>
      </w:pPr>
      <w:r w:rsidRPr="006662E5">
        <w:rPr>
          <w:rFonts w:ascii="Times New Roman" w:eastAsia="Times New Roman" w:hAnsi="Times New Roman"/>
          <w:b/>
          <w:sz w:val="28"/>
          <w:szCs w:val="28"/>
          <w:lang w:eastAsia="ru-RU"/>
        </w:rPr>
        <w:t xml:space="preserve">  </w:t>
      </w:r>
    </w:p>
    <w:p w:rsidR="006662E5" w:rsidRPr="00051536" w:rsidRDefault="006662E5" w:rsidP="006662E5">
      <w:pPr>
        <w:spacing w:after="0" w:line="240" w:lineRule="auto"/>
        <w:rPr>
          <w:rFonts w:ascii="Times New Roman" w:eastAsia="Times New Roman" w:hAnsi="Times New Roman"/>
          <w:sz w:val="24"/>
          <w:szCs w:val="24"/>
          <w:lang w:eastAsia="ru-RU"/>
        </w:rPr>
      </w:pPr>
      <w:r w:rsidRPr="00051536">
        <w:rPr>
          <w:rFonts w:ascii="Times New Roman" w:eastAsia="Times New Roman" w:hAnsi="Times New Roman"/>
          <w:b/>
          <w:sz w:val="24"/>
          <w:szCs w:val="24"/>
          <w:lang w:eastAsia="ru-RU"/>
        </w:rPr>
        <w:t>«</w:t>
      </w:r>
      <w:r w:rsidR="00610134">
        <w:rPr>
          <w:rFonts w:ascii="Times New Roman" w:eastAsia="Times New Roman" w:hAnsi="Times New Roman"/>
          <w:b/>
          <w:sz w:val="24"/>
          <w:szCs w:val="24"/>
          <w:lang w:eastAsia="ru-RU"/>
        </w:rPr>
        <w:t xml:space="preserve"> 12</w:t>
      </w:r>
      <w:r w:rsidR="00AA61C8" w:rsidRPr="00051536">
        <w:rPr>
          <w:rFonts w:ascii="Times New Roman" w:eastAsia="Times New Roman" w:hAnsi="Times New Roman"/>
          <w:b/>
          <w:sz w:val="24"/>
          <w:szCs w:val="24"/>
          <w:lang w:eastAsia="ru-RU"/>
        </w:rPr>
        <w:t xml:space="preserve"> </w:t>
      </w:r>
      <w:r w:rsidRPr="00051536">
        <w:rPr>
          <w:rFonts w:ascii="Times New Roman" w:eastAsia="Times New Roman" w:hAnsi="Times New Roman"/>
          <w:b/>
          <w:sz w:val="24"/>
          <w:szCs w:val="24"/>
          <w:lang w:eastAsia="ru-RU"/>
        </w:rPr>
        <w:t xml:space="preserve">» </w:t>
      </w:r>
      <w:r w:rsidR="00610134">
        <w:rPr>
          <w:rFonts w:ascii="Times New Roman" w:eastAsia="Times New Roman" w:hAnsi="Times New Roman"/>
          <w:b/>
          <w:sz w:val="24"/>
          <w:szCs w:val="24"/>
          <w:lang w:eastAsia="ru-RU"/>
        </w:rPr>
        <w:t>января</w:t>
      </w:r>
      <w:r w:rsidRPr="00051536">
        <w:rPr>
          <w:rFonts w:ascii="Times New Roman" w:eastAsia="Times New Roman" w:hAnsi="Times New Roman"/>
          <w:b/>
          <w:sz w:val="24"/>
          <w:szCs w:val="24"/>
          <w:lang w:eastAsia="ru-RU"/>
        </w:rPr>
        <w:t xml:space="preserve"> 202</w:t>
      </w:r>
      <w:r w:rsidR="00610134">
        <w:rPr>
          <w:rFonts w:ascii="Times New Roman" w:eastAsia="Times New Roman" w:hAnsi="Times New Roman"/>
          <w:b/>
          <w:sz w:val="24"/>
          <w:szCs w:val="24"/>
          <w:lang w:eastAsia="ru-RU"/>
        </w:rPr>
        <w:t>2</w:t>
      </w:r>
      <w:r w:rsidRPr="00051536">
        <w:rPr>
          <w:rFonts w:ascii="Times New Roman" w:eastAsia="Times New Roman" w:hAnsi="Times New Roman"/>
          <w:b/>
          <w:sz w:val="24"/>
          <w:szCs w:val="24"/>
          <w:lang w:eastAsia="ru-RU"/>
        </w:rPr>
        <w:t xml:space="preserve"> г.                                                                          </w:t>
      </w:r>
      <w:r w:rsidR="001707BD" w:rsidRPr="00051536">
        <w:rPr>
          <w:rFonts w:ascii="Times New Roman" w:eastAsia="Times New Roman" w:hAnsi="Times New Roman"/>
          <w:b/>
          <w:sz w:val="24"/>
          <w:szCs w:val="24"/>
          <w:lang w:eastAsia="ru-RU"/>
        </w:rPr>
        <w:t xml:space="preserve">                      </w:t>
      </w:r>
      <w:r w:rsidRPr="00051536">
        <w:rPr>
          <w:rFonts w:ascii="Times New Roman" w:eastAsia="Times New Roman" w:hAnsi="Times New Roman"/>
          <w:b/>
          <w:sz w:val="24"/>
          <w:szCs w:val="24"/>
          <w:lang w:eastAsia="ru-RU"/>
        </w:rPr>
        <w:t xml:space="preserve">  </w:t>
      </w:r>
      <w:r w:rsidR="001707BD" w:rsidRPr="00051536">
        <w:rPr>
          <w:rFonts w:ascii="Times New Roman" w:eastAsia="Times New Roman" w:hAnsi="Times New Roman"/>
          <w:b/>
          <w:sz w:val="24"/>
          <w:szCs w:val="24"/>
          <w:lang w:eastAsia="ru-RU"/>
        </w:rPr>
        <w:t>с. Верхняя Заимка</w:t>
      </w:r>
      <w:r w:rsidR="00D11E47" w:rsidRPr="00051536">
        <w:rPr>
          <w:rFonts w:ascii="Times New Roman" w:eastAsia="Times New Roman" w:hAnsi="Times New Roman"/>
          <w:b/>
          <w:sz w:val="24"/>
          <w:szCs w:val="24"/>
          <w:lang w:eastAsia="ru-RU"/>
        </w:rPr>
        <w:t xml:space="preserve"> </w:t>
      </w:r>
      <w:r w:rsidRPr="00051536">
        <w:rPr>
          <w:rFonts w:ascii="Times New Roman" w:eastAsia="Times New Roman" w:hAnsi="Times New Roman"/>
          <w:b/>
          <w:sz w:val="24"/>
          <w:szCs w:val="24"/>
          <w:lang w:eastAsia="ru-RU"/>
        </w:rPr>
        <w:t xml:space="preserve">      </w:t>
      </w:r>
    </w:p>
    <w:p w:rsidR="006662E5" w:rsidRPr="00051536" w:rsidRDefault="006662E5" w:rsidP="006662E5">
      <w:pPr>
        <w:spacing w:after="0" w:line="240" w:lineRule="auto"/>
        <w:ind w:right="-6"/>
        <w:jc w:val="both"/>
        <w:rPr>
          <w:rFonts w:ascii="Times New Roman" w:eastAsia="Times New Roman" w:hAnsi="Times New Roman"/>
          <w:sz w:val="24"/>
          <w:szCs w:val="24"/>
          <w:lang w:eastAsia="ru-RU"/>
        </w:rPr>
      </w:pPr>
    </w:p>
    <w:p w:rsidR="007F41F9" w:rsidRPr="00051536" w:rsidRDefault="0009143E" w:rsidP="007F41F9">
      <w:pPr>
        <w:widowControl w:val="0"/>
        <w:spacing w:after="0" w:line="240" w:lineRule="auto"/>
        <w:rPr>
          <w:rFonts w:ascii="Liberation Serif" w:hAnsi="Liberation Serif"/>
          <w:sz w:val="24"/>
          <w:szCs w:val="24"/>
          <w:lang w:eastAsia="ru-RU"/>
        </w:rPr>
      </w:pPr>
      <w:r>
        <w:rPr>
          <w:rFonts w:ascii="Liberation Serif" w:hAnsi="Liberation Serif"/>
          <w:noProof/>
          <w:sz w:val="24"/>
          <w:szCs w:val="24"/>
          <w:lang w:eastAsia="ru-RU"/>
        </w:rPr>
        <w:pict>
          <v:shape id="_x0000_s1029" type="#_x0000_t202" style="position:absolute;margin-left:-1.85pt;margin-top:2.75pt;width:262.15pt;height:189.15pt;z-index:251655680;mso-width-relative:margin;mso-height-relative:margin" stroked="f">
            <v:textbox style="mso-next-textbox:#_x0000_s1029">
              <w:txbxContent>
                <w:p w:rsidR="00A70357" w:rsidRPr="00A473A6" w:rsidRDefault="00A70357" w:rsidP="007F41F9">
                  <w:pPr>
                    <w:pStyle w:val="3"/>
                    <w:jc w:val="both"/>
                    <w:rPr>
                      <w:sz w:val="24"/>
                      <w:szCs w:val="24"/>
                    </w:rPr>
                  </w:pPr>
                  <w:r>
                    <w:rPr>
                      <w:sz w:val="24"/>
                      <w:szCs w:val="24"/>
                    </w:rPr>
                    <w:t>О внес</w:t>
                  </w:r>
                  <w:r w:rsidR="00610134">
                    <w:rPr>
                      <w:sz w:val="24"/>
                      <w:szCs w:val="24"/>
                    </w:rPr>
                    <w:t>ении изменений в постановление а</w:t>
                  </w:r>
                  <w:r>
                    <w:rPr>
                      <w:sz w:val="24"/>
                      <w:szCs w:val="24"/>
                    </w:rPr>
                    <w:t>дминистрации МО СП «Верхнезаимское» от 24.06.2019г. № 20 «Об утверждении Правил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РФ»</w:t>
                  </w:r>
                </w:p>
                <w:p w:rsidR="00A70357" w:rsidRDefault="00A70357" w:rsidP="007F41F9"/>
              </w:txbxContent>
            </v:textbox>
          </v:shape>
        </w:pict>
      </w:r>
    </w:p>
    <w:p w:rsidR="007F41F9" w:rsidRPr="00051536" w:rsidRDefault="007F41F9" w:rsidP="007F41F9">
      <w:pPr>
        <w:widowControl w:val="0"/>
        <w:spacing w:after="0" w:line="240" w:lineRule="auto"/>
        <w:rPr>
          <w:rFonts w:ascii="Liberation Serif" w:hAnsi="Liberation Serif"/>
          <w:sz w:val="24"/>
          <w:szCs w:val="24"/>
          <w:lang w:eastAsia="ru-RU"/>
        </w:rPr>
      </w:pPr>
    </w:p>
    <w:p w:rsidR="007F41F9" w:rsidRPr="00051536" w:rsidRDefault="007F41F9" w:rsidP="007F41F9">
      <w:pPr>
        <w:widowControl w:val="0"/>
        <w:spacing w:after="0" w:line="240" w:lineRule="auto"/>
        <w:rPr>
          <w:rFonts w:ascii="Liberation Serif" w:hAnsi="Liberation Serif"/>
          <w:sz w:val="24"/>
          <w:szCs w:val="24"/>
          <w:lang w:eastAsia="ru-RU"/>
        </w:rPr>
      </w:pPr>
    </w:p>
    <w:p w:rsidR="007F41F9" w:rsidRPr="00051536" w:rsidRDefault="007F41F9" w:rsidP="007F41F9">
      <w:pPr>
        <w:widowControl w:val="0"/>
        <w:spacing w:after="0" w:line="240" w:lineRule="auto"/>
        <w:rPr>
          <w:rFonts w:ascii="Liberation Serif" w:hAnsi="Liberation Serif"/>
          <w:sz w:val="24"/>
          <w:szCs w:val="24"/>
          <w:lang w:eastAsia="ru-RU"/>
        </w:rPr>
      </w:pPr>
    </w:p>
    <w:p w:rsidR="000D117B" w:rsidRPr="00051536" w:rsidRDefault="00A473A6" w:rsidP="00A473A6">
      <w:pPr>
        <w:widowControl w:val="0"/>
        <w:tabs>
          <w:tab w:val="left" w:pos="6297"/>
        </w:tabs>
        <w:spacing w:after="0" w:line="240" w:lineRule="auto"/>
        <w:rPr>
          <w:rFonts w:ascii="Liberation Serif" w:hAnsi="Liberation Serif"/>
          <w:sz w:val="24"/>
          <w:szCs w:val="24"/>
          <w:lang w:eastAsia="ru-RU"/>
        </w:rPr>
      </w:pPr>
      <w:r w:rsidRPr="00051536">
        <w:rPr>
          <w:rFonts w:ascii="Liberation Serif" w:hAnsi="Liberation Serif"/>
          <w:sz w:val="24"/>
          <w:szCs w:val="24"/>
          <w:lang w:eastAsia="ru-RU"/>
        </w:rPr>
        <w:tab/>
      </w:r>
    </w:p>
    <w:p w:rsidR="00A473A6" w:rsidRPr="00051536" w:rsidRDefault="00A473A6" w:rsidP="00A473A6">
      <w:pPr>
        <w:widowControl w:val="0"/>
        <w:tabs>
          <w:tab w:val="left" w:pos="6297"/>
        </w:tabs>
        <w:spacing w:after="0" w:line="240" w:lineRule="auto"/>
        <w:rPr>
          <w:rFonts w:ascii="Liberation Serif" w:hAnsi="Liberation Serif"/>
          <w:sz w:val="24"/>
          <w:szCs w:val="24"/>
          <w:lang w:eastAsia="ru-RU"/>
        </w:rPr>
      </w:pPr>
    </w:p>
    <w:p w:rsidR="00A473A6" w:rsidRPr="00051536" w:rsidRDefault="00A473A6" w:rsidP="00A473A6">
      <w:pPr>
        <w:widowControl w:val="0"/>
        <w:tabs>
          <w:tab w:val="left" w:pos="6297"/>
        </w:tabs>
        <w:spacing w:after="0" w:line="240" w:lineRule="auto"/>
        <w:rPr>
          <w:rFonts w:ascii="Liberation Serif" w:hAnsi="Liberation Serif"/>
          <w:sz w:val="24"/>
          <w:szCs w:val="24"/>
          <w:lang w:eastAsia="ru-RU"/>
        </w:rPr>
      </w:pPr>
    </w:p>
    <w:p w:rsidR="00A70357" w:rsidRPr="00051536" w:rsidRDefault="00A70357" w:rsidP="00A473A6">
      <w:pPr>
        <w:widowControl w:val="0"/>
        <w:tabs>
          <w:tab w:val="left" w:pos="6297"/>
        </w:tabs>
        <w:spacing w:after="0" w:line="240" w:lineRule="auto"/>
        <w:rPr>
          <w:rFonts w:ascii="Liberation Serif" w:hAnsi="Liberation Serif"/>
          <w:sz w:val="24"/>
          <w:szCs w:val="24"/>
          <w:lang w:eastAsia="ru-RU"/>
        </w:rPr>
      </w:pPr>
    </w:p>
    <w:p w:rsidR="00A70357" w:rsidRPr="00051536" w:rsidRDefault="00A70357" w:rsidP="00A473A6">
      <w:pPr>
        <w:widowControl w:val="0"/>
        <w:tabs>
          <w:tab w:val="left" w:pos="6297"/>
        </w:tabs>
        <w:spacing w:after="0" w:line="240" w:lineRule="auto"/>
        <w:rPr>
          <w:rFonts w:ascii="Liberation Serif" w:hAnsi="Liberation Serif"/>
          <w:sz w:val="24"/>
          <w:szCs w:val="24"/>
          <w:lang w:eastAsia="ru-RU"/>
        </w:rPr>
      </w:pPr>
    </w:p>
    <w:p w:rsidR="00A70357" w:rsidRPr="00051536" w:rsidRDefault="00A70357" w:rsidP="00A473A6">
      <w:pPr>
        <w:widowControl w:val="0"/>
        <w:tabs>
          <w:tab w:val="left" w:pos="6297"/>
        </w:tabs>
        <w:spacing w:after="0" w:line="240" w:lineRule="auto"/>
        <w:rPr>
          <w:rFonts w:ascii="Liberation Serif" w:hAnsi="Liberation Serif"/>
          <w:sz w:val="24"/>
          <w:szCs w:val="24"/>
          <w:lang w:eastAsia="ru-RU"/>
        </w:rPr>
      </w:pPr>
    </w:p>
    <w:p w:rsidR="00A70357" w:rsidRPr="00051536" w:rsidRDefault="00A70357" w:rsidP="00A473A6">
      <w:pPr>
        <w:widowControl w:val="0"/>
        <w:tabs>
          <w:tab w:val="left" w:pos="6297"/>
        </w:tabs>
        <w:spacing w:after="0" w:line="240" w:lineRule="auto"/>
        <w:rPr>
          <w:rFonts w:ascii="Liberation Serif" w:hAnsi="Liberation Serif"/>
          <w:sz w:val="24"/>
          <w:szCs w:val="24"/>
          <w:lang w:eastAsia="ru-RU"/>
        </w:rPr>
      </w:pPr>
    </w:p>
    <w:p w:rsidR="00A70357" w:rsidRPr="00051536" w:rsidRDefault="00A70357" w:rsidP="00A473A6">
      <w:pPr>
        <w:widowControl w:val="0"/>
        <w:tabs>
          <w:tab w:val="left" w:pos="6297"/>
        </w:tabs>
        <w:spacing w:after="0" w:line="240" w:lineRule="auto"/>
        <w:rPr>
          <w:rFonts w:ascii="Liberation Serif" w:hAnsi="Liberation Serif"/>
          <w:sz w:val="24"/>
          <w:szCs w:val="24"/>
          <w:lang w:eastAsia="ru-RU"/>
        </w:rPr>
      </w:pPr>
    </w:p>
    <w:p w:rsidR="00A70357" w:rsidRPr="00051536" w:rsidRDefault="00A70357" w:rsidP="00A473A6">
      <w:pPr>
        <w:widowControl w:val="0"/>
        <w:tabs>
          <w:tab w:val="left" w:pos="6297"/>
        </w:tabs>
        <w:spacing w:after="0" w:line="240" w:lineRule="auto"/>
        <w:rPr>
          <w:rFonts w:ascii="Liberation Serif" w:hAnsi="Liberation Serif"/>
          <w:sz w:val="24"/>
          <w:szCs w:val="24"/>
          <w:lang w:eastAsia="ru-RU"/>
        </w:rPr>
      </w:pPr>
    </w:p>
    <w:p w:rsidR="00A70357" w:rsidRPr="00051536" w:rsidRDefault="00A70357" w:rsidP="00A473A6">
      <w:pPr>
        <w:widowControl w:val="0"/>
        <w:tabs>
          <w:tab w:val="left" w:pos="6297"/>
        </w:tabs>
        <w:spacing w:after="0" w:line="240" w:lineRule="auto"/>
        <w:rPr>
          <w:rFonts w:ascii="Liberation Serif" w:hAnsi="Liberation Serif"/>
          <w:sz w:val="24"/>
          <w:szCs w:val="24"/>
          <w:lang w:eastAsia="ru-RU"/>
        </w:rPr>
      </w:pPr>
    </w:p>
    <w:p w:rsidR="00A70357" w:rsidRPr="00051536" w:rsidRDefault="00A70357" w:rsidP="00A70357">
      <w:pPr>
        <w:ind w:firstLine="709"/>
        <w:jc w:val="both"/>
        <w:rPr>
          <w:rFonts w:ascii="Times New Roman" w:hAnsi="Times New Roman"/>
          <w:sz w:val="24"/>
          <w:szCs w:val="24"/>
        </w:rPr>
      </w:pPr>
      <w:bookmarkStart w:id="0" w:name="Par1"/>
      <w:bookmarkEnd w:id="0"/>
      <w:r w:rsidRPr="00051536">
        <w:rPr>
          <w:rFonts w:ascii="Times New Roman" w:hAnsi="Times New Roman"/>
          <w:sz w:val="24"/>
          <w:szCs w:val="24"/>
        </w:rPr>
        <w:t>В целях приведения нормативного правового акта в соответствие с действующим законодательством, повышения эффективности использования имущества, находящегося в муниципальной собственности, и оказания имущественной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 МО СП «Верхнезаимское»</w:t>
      </w:r>
    </w:p>
    <w:p w:rsidR="00A70357" w:rsidRPr="00051536" w:rsidRDefault="00A70357" w:rsidP="00A70357">
      <w:pPr>
        <w:ind w:firstLine="709"/>
        <w:jc w:val="center"/>
        <w:rPr>
          <w:rFonts w:ascii="Times New Roman" w:hAnsi="Times New Roman"/>
          <w:b/>
          <w:bCs/>
          <w:sz w:val="24"/>
          <w:szCs w:val="24"/>
        </w:rPr>
      </w:pPr>
      <w:r w:rsidRPr="00051536">
        <w:rPr>
          <w:rFonts w:ascii="Times New Roman" w:hAnsi="Times New Roman"/>
          <w:b/>
          <w:bCs/>
          <w:sz w:val="24"/>
          <w:szCs w:val="24"/>
        </w:rPr>
        <w:t>Постановляет:</w:t>
      </w:r>
    </w:p>
    <w:p w:rsidR="00A70357" w:rsidRDefault="007B06F5" w:rsidP="00A70357">
      <w:pPr>
        <w:ind w:firstLine="709"/>
        <w:jc w:val="both"/>
        <w:rPr>
          <w:rFonts w:ascii="Times New Roman" w:hAnsi="Times New Roman"/>
          <w:sz w:val="24"/>
          <w:szCs w:val="24"/>
        </w:rPr>
      </w:pPr>
      <w:r w:rsidRPr="00051536">
        <w:rPr>
          <w:rFonts w:ascii="Times New Roman" w:hAnsi="Times New Roman"/>
          <w:sz w:val="24"/>
          <w:szCs w:val="24"/>
        </w:rPr>
        <w:t xml:space="preserve">1. </w:t>
      </w:r>
      <w:r w:rsidR="00A70357" w:rsidRPr="00051536">
        <w:rPr>
          <w:rFonts w:ascii="Times New Roman" w:hAnsi="Times New Roman"/>
          <w:sz w:val="24"/>
          <w:szCs w:val="24"/>
        </w:rPr>
        <w:t xml:space="preserve">Внести в </w:t>
      </w:r>
      <w:r w:rsidR="00A70357" w:rsidRPr="00051536">
        <w:rPr>
          <w:rFonts w:ascii="Times New Roman" w:hAnsi="Times New Roman"/>
          <w:bCs/>
          <w:sz w:val="24"/>
          <w:szCs w:val="24"/>
        </w:rPr>
        <w:t>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являющийся</w:t>
      </w:r>
      <w:r w:rsidR="00A70357" w:rsidRPr="00051536">
        <w:rPr>
          <w:rFonts w:ascii="Times New Roman" w:hAnsi="Times New Roman"/>
          <w:b/>
          <w:bCs/>
          <w:sz w:val="24"/>
          <w:szCs w:val="24"/>
        </w:rPr>
        <w:t xml:space="preserve"> </w:t>
      </w:r>
      <w:r w:rsidR="00A70357" w:rsidRPr="00051536">
        <w:rPr>
          <w:rFonts w:ascii="Times New Roman" w:hAnsi="Times New Roman"/>
          <w:sz w:val="24"/>
          <w:szCs w:val="24"/>
        </w:rPr>
        <w:t>Приложением 1 к П</w:t>
      </w:r>
      <w:r w:rsidR="00A70357" w:rsidRPr="00051536">
        <w:rPr>
          <w:rFonts w:ascii="Times New Roman" w:hAnsi="Times New Roman"/>
          <w:bCs/>
          <w:sz w:val="24"/>
          <w:szCs w:val="24"/>
        </w:rPr>
        <w:t>равилам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w:t>
      </w:r>
      <w:r w:rsidR="00A70357" w:rsidRPr="00051536">
        <w:rPr>
          <w:rFonts w:ascii="Times New Roman" w:hAnsi="Times New Roman"/>
          <w:sz w:val="24"/>
          <w:szCs w:val="24"/>
        </w:rPr>
        <w:t xml:space="preserve">, утвержденных постановлением </w:t>
      </w:r>
      <w:r w:rsidR="00A70357" w:rsidRPr="00051536">
        <w:rPr>
          <w:rFonts w:ascii="Times New Roman" w:hAnsi="Times New Roman"/>
          <w:bCs/>
          <w:color w:val="000000"/>
          <w:sz w:val="24"/>
          <w:szCs w:val="24"/>
        </w:rPr>
        <w:t>Администрации МО СП «Верхнезаимское» от 24.06.2019г. № 20 следующие изменения</w:t>
      </w:r>
      <w:r w:rsidR="00A70357" w:rsidRPr="00051536">
        <w:rPr>
          <w:rFonts w:ascii="Times New Roman" w:hAnsi="Times New Roman"/>
          <w:sz w:val="24"/>
          <w:szCs w:val="24"/>
        </w:rPr>
        <w:t>:</w:t>
      </w:r>
    </w:p>
    <w:p w:rsidR="00051536" w:rsidRPr="00051536" w:rsidRDefault="00051536" w:rsidP="00A70357">
      <w:pPr>
        <w:ind w:firstLine="709"/>
        <w:jc w:val="both"/>
        <w:rPr>
          <w:rFonts w:ascii="Times New Roman" w:hAnsi="Times New Roman"/>
          <w:sz w:val="24"/>
          <w:szCs w:val="24"/>
        </w:rPr>
      </w:pPr>
    </w:p>
    <w:p w:rsidR="00A70357" w:rsidRPr="00051536" w:rsidRDefault="00051536" w:rsidP="00A70357">
      <w:pPr>
        <w:ind w:firstLine="709"/>
        <w:jc w:val="both"/>
        <w:rPr>
          <w:rFonts w:ascii="Times New Roman" w:hAnsi="Times New Roman"/>
          <w:sz w:val="24"/>
          <w:szCs w:val="24"/>
        </w:rPr>
      </w:pPr>
      <w:r>
        <w:rPr>
          <w:rFonts w:ascii="Times New Roman" w:hAnsi="Times New Roman"/>
          <w:sz w:val="24"/>
          <w:szCs w:val="24"/>
        </w:rPr>
        <w:lastRenderedPageBreak/>
        <w:t>В п</w:t>
      </w:r>
      <w:r w:rsidR="00A70357" w:rsidRPr="00051536">
        <w:rPr>
          <w:rFonts w:ascii="Times New Roman" w:hAnsi="Times New Roman"/>
          <w:sz w:val="24"/>
          <w:szCs w:val="24"/>
        </w:rPr>
        <w:t>ункте 1:</w:t>
      </w:r>
    </w:p>
    <w:p w:rsidR="007B06F5" w:rsidRPr="00051536" w:rsidRDefault="007B06F5" w:rsidP="007B06F5">
      <w:pPr>
        <w:ind w:firstLine="709"/>
        <w:jc w:val="both"/>
        <w:rPr>
          <w:rFonts w:ascii="Times New Roman" w:hAnsi="Times New Roman"/>
          <w:sz w:val="24"/>
          <w:szCs w:val="24"/>
        </w:rPr>
      </w:pPr>
      <w:r w:rsidRPr="00051536">
        <w:rPr>
          <w:rFonts w:ascii="Times New Roman" w:hAnsi="Times New Roman"/>
          <w:sz w:val="24"/>
          <w:szCs w:val="24"/>
        </w:rPr>
        <w:t>-</w:t>
      </w:r>
      <w:r w:rsidR="00A70357" w:rsidRPr="00051536">
        <w:rPr>
          <w:rFonts w:ascii="Times New Roman" w:hAnsi="Times New Roman"/>
          <w:sz w:val="24"/>
          <w:szCs w:val="24"/>
        </w:rPr>
        <w:t xml:space="preserve"> После слов «организациям, образующим инфраструктуру поддержки субъектов малого и среднего предпринимательства» дополнить словами «, а также самозанятым гражданам, не являющимся индивидуальными предпринимателями, местом ведения деятельности которых для целей применения специального налогового режима "Налог на профессиональный доход" является Республика Бурятия»</w:t>
      </w:r>
    </w:p>
    <w:p w:rsidR="00A70357" w:rsidRPr="00051536" w:rsidRDefault="007B06F5" w:rsidP="007B06F5">
      <w:pPr>
        <w:ind w:firstLine="709"/>
        <w:jc w:val="both"/>
        <w:rPr>
          <w:rFonts w:ascii="Times New Roman" w:hAnsi="Times New Roman"/>
          <w:sz w:val="24"/>
          <w:szCs w:val="24"/>
        </w:rPr>
      </w:pPr>
      <w:r w:rsidRPr="00051536">
        <w:rPr>
          <w:rFonts w:ascii="Times New Roman" w:hAnsi="Times New Roman"/>
          <w:sz w:val="24"/>
          <w:szCs w:val="24"/>
        </w:rPr>
        <w:t>-</w:t>
      </w:r>
      <w:r w:rsidR="00A70357" w:rsidRPr="00051536">
        <w:rPr>
          <w:rFonts w:ascii="Times New Roman" w:hAnsi="Times New Roman"/>
          <w:sz w:val="24"/>
          <w:szCs w:val="24"/>
        </w:rPr>
        <w:t xml:space="preserve"> Дополнить пунктом 1.2 следующего содержания:</w:t>
      </w:r>
    </w:p>
    <w:p w:rsidR="00A70357" w:rsidRPr="00051536" w:rsidRDefault="00A70357" w:rsidP="00A70357">
      <w:pPr>
        <w:tabs>
          <w:tab w:val="left" w:pos="142"/>
          <w:tab w:val="left" w:pos="993"/>
        </w:tabs>
        <w:ind w:firstLine="709"/>
        <w:jc w:val="both"/>
        <w:rPr>
          <w:rFonts w:ascii="Times New Roman" w:hAnsi="Times New Roman"/>
          <w:sz w:val="24"/>
          <w:szCs w:val="24"/>
        </w:rPr>
      </w:pPr>
      <w:r w:rsidRPr="00051536">
        <w:rPr>
          <w:rFonts w:ascii="Times New Roman" w:hAnsi="Times New Roman"/>
          <w:sz w:val="24"/>
          <w:szCs w:val="24"/>
        </w:rPr>
        <w:t>«1.2. Муниципальное имущество, включенное в Перечень имущества для субъектов малого и среднего предпринимательства, предоставляется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самозанятым гражданам, не являющимся индивидуальными предпринимателями, местом ведения деятельности которых для целей применения специального налогового режима "Налог на профессиональный доход" является Республика Бурятия.».</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2. Настоящее постановление (решение) вступает в силу со дня его официального опубликования.</w:t>
      </w:r>
    </w:p>
    <w:p w:rsidR="00A70357" w:rsidRPr="00051536" w:rsidRDefault="00A70357" w:rsidP="00A70357">
      <w:pPr>
        <w:widowControl w:val="0"/>
        <w:tabs>
          <w:tab w:val="left" w:pos="1134"/>
        </w:tabs>
        <w:autoSpaceDE w:val="0"/>
        <w:autoSpaceDN w:val="0"/>
        <w:adjustRightInd w:val="0"/>
        <w:spacing w:after="0" w:line="240" w:lineRule="auto"/>
        <w:jc w:val="both"/>
        <w:rPr>
          <w:rFonts w:ascii="Liberation Serif" w:hAnsi="Liberation Serif"/>
          <w:sz w:val="24"/>
          <w:szCs w:val="24"/>
          <w:lang w:eastAsia="ru-RU"/>
        </w:rPr>
      </w:pPr>
      <w:r w:rsidRPr="00051536">
        <w:rPr>
          <w:rFonts w:ascii="Times New Roman" w:hAnsi="Times New Roman"/>
          <w:b/>
          <w:i/>
          <w:sz w:val="24"/>
          <w:szCs w:val="24"/>
          <w:lang w:eastAsia="ru-RU"/>
        </w:rPr>
        <w:t xml:space="preserve">           </w:t>
      </w:r>
      <w:r w:rsidRPr="00051536">
        <w:rPr>
          <w:rFonts w:ascii="Times New Roman" w:hAnsi="Times New Roman"/>
          <w:bCs/>
          <w:iCs/>
          <w:sz w:val="24"/>
          <w:szCs w:val="24"/>
          <w:lang w:eastAsia="ru-RU"/>
        </w:rPr>
        <w:t>3</w:t>
      </w:r>
      <w:r w:rsidRPr="00051536">
        <w:rPr>
          <w:rFonts w:ascii="Times New Roman" w:hAnsi="Times New Roman"/>
          <w:sz w:val="24"/>
          <w:szCs w:val="24"/>
          <w:lang w:eastAsia="ru-RU"/>
        </w:rPr>
        <w:t>.</w:t>
      </w:r>
      <w:r w:rsidRPr="00051536">
        <w:rPr>
          <w:rFonts w:ascii="Liberation Serif" w:hAnsi="Liberation Serif"/>
          <w:sz w:val="24"/>
          <w:szCs w:val="24"/>
          <w:lang w:eastAsia="ru-RU"/>
        </w:rPr>
        <w:tab/>
        <w:t>Контроль за выполнением настоящего постановления оставляю за собой.</w:t>
      </w:r>
    </w:p>
    <w:p w:rsidR="00A70357" w:rsidRPr="00051536" w:rsidRDefault="00A70357" w:rsidP="00A70357">
      <w:pPr>
        <w:widowControl w:val="0"/>
        <w:autoSpaceDE w:val="0"/>
        <w:autoSpaceDN w:val="0"/>
        <w:adjustRightInd w:val="0"/>
        <w:spacing w:after="0" w:line="240" w:lineRule="auto"/>
        <w:rPr>
          <w:rFonts w:ascii="Liberation Serif" w:hAnsi="Liberation Serif"/>
          <w:sz w:val="24"/>
          <w:szCs w:val="24"/>
          <w:highlight w:val="yellow"/>
          <w:lang w:eastAsia="ru-RU"/>
        </w:rPr>
      </w:pPr>
    </w:p>
    <w:p w:rsidR="007B06F5" w:rsidRPr="00051536" w:rsidRDefault="007B06F5" w:rsidP="00A70357">
      <w:pPr>
        <w:widowControl w:val="0"/>
        <w:autoSpaceDE w:val="0"/>
        <w:autoSpaceDN w:val="0"/>
        <w:adjustRightInd w:val="0"/>
        <w:spacing w:after="0" w:line="240" w:lineRule="auto"/>
        <w:rPr>
          <w:rFonts w:ascii="Liberation Serif" w:hAnsi="Liberation Serif"/>
          <w:sz w:val="24"/>
          <w:szCs w:val="24"/>
          <w:highlight w:val="yellow"/>
          <w:lang w:eastAsia="ru-RU"/>
        </w:rPr>
      </w:pPr>
    </w:p>
    <w:p w:rsidR="00051536" w:rsidRDefault="00A70357" w:rsidP="00A70357">
      <w:pPr>
        <w:spacing w:after="0" w:line="240" w:lineRule="auto"/>
        <w:rPr>
          <w:rFonts w:ascii="Times New Roman" w:eastAsia="Times New Roman" w:hAnsi="Times New Roman"/>
          <w:sz w:val="24"/>
          <w:szCs w:val="24"/>
          <w:lang w:eastAsia="ru-RU"/>
        </w:rPr>
      </w:pPr>
      <w:r w:rsidRPr="00051536">
        <w:rPr>
          <w:rFonts w:ascii="Times New Roman" w:eastAsia="Times New Roman" w:hAnsi="Times New Roman"/>
          <w:sz w:val="24"/>
          <w:szCs w:val="24"/>
          <w:lang w:eastAsia="ru-RU"/>
        </w:rPr>
        <w:t>Г</w:t>
      </w:r>
      <w:r w:rsidR="00051536">
        <w:rPr>
          <w:rFonts w:ascii="Times New Roman" w:eastAsia="Times New Roman" w:hAnsi="Times New Roman"/>
          <w:sz w:val="24"/>
          <w:szCs w:val="24"/>
          <w:lang w:eastAsia="ru-RU"/>
        </w:rPr>
        <w:t>лава- Руководитель администрации</w:t>
      </w:r>
    </w:p>
    <w:p w:rsidR="00A70357" w:rsidRPr="00051536" w:rsidRDefault="00A70357" w:rsidP="00A70357">
      <w:pPr>
        <w:spacing w:after="0" w:line="240" w:lineRule="auto"/>
        <w:rPr>
          <w:rFonts w:ascii="Times New Roman" w:eastAsia="Times New Roman" w:hAnsi="Times New Roman"/>
          <w:sz w:val="24"/>
          <w:szCs w:val="24"/>
          <w:lang w:eastAsia="ru-RU"/>
        </w:rPr>
      </w:pPr>
      <w:r w:rsidRPr="00051536">
        <w:rPr>
          <w:rFonts w:ascii="Times New Roman" w:eastAsia="Times New Roman" w:hAnsi="Times New Roman"/>
          <w:sz w:val="24"/>
          <w:szCs w:val="24"/>
          <w:lang w:eastAsia="ru-RU"/>
        </w:rPr>
        <w:t xml:space="preserve">МО СП «Верхнезаимское»                                     </w:t>
      </w:r>
      <w:r w:rsidRPr="00051536">
        <w:rPr>
          <w:rFonts w:ascii="Times New Roman" w:eastAsia="Times New Roman" w:hAnsi="Times New Roman"/>
          <w:sz w:val="24"/>
          <w:szCs w:val="24"/>
          <w:lang w:eastAsia="ru-RU"/>
        </w:rPr>
        <w:tab/>
      </w:r>
      <w:r w:rsidRPr="00051536">
        <w:rPr>
          <w:rFonts w:ascii="Times New Roman" w:eastAsia="Times New Roman" w:hAnsi="Times New Roman"/>
          <w:sz w:val="24"/>
          <w:szCs w:val="24"/>
          <w:lang w:eastAsia="ru-RU"/>
        </w:rPr>
        <w:tab/>
      </w:r>
      <w:r w:rsidRPr="00051536">
        <w:rPr>
          <w:rFonts w:ascii="Times New Roman" w:eastAsia="Times New Roman" w:hAnsi="Times New Roman"/>
          <w:sz w:val="24"/>
          <w:szCs w:val="24"/>
          <w:lang w:eastAsia="ru-RU"/>
        </w:rPr>
        <w:tab/>
      </w:r>
      <w:r w:rsidR="00051536">
        <w:rPr>
          <w:rFonts w:ascii="Times New Roman" w:eastAsia="Times New Roman" w:hAnsi="Times New Roman"/>
          <w:sz w:val="24"/>
          <w:szCs w:val="24"/>
          <w:lang w:eastAsia="ru-RU"/>
        </w:rPr>
        <w:t xml:space="preserve">                         </w:t>
      </w:r>
      <w:r w:rsidRPr="00051536">
        <w:rPr>
          <w:rFonts w:ascii="Times New Roman" w:eastAsia="Times New Roman" w:hAnsi="Times New Roman"/>
          <w:sz w:val="24"/>
          <w:szCs w:val="24"/>
          <w:lang w:eastAsia="ru-RU"/>
        </w:rPr>
        <w:t>А.П. Телешев</w:t>
      </w:r>
    </w:p>
    <w:p w:rsidR="00A70357" w:rsidRPr="00051536" w:rsidRDefault="00A70357" w:rsidP="00A70357">
      <w:pPr>
        <w:tabs>
          <w:tab w:val="left" w:pos="142"/>
          <w:tab w:val="left" w:pos="993"/>
        </w:tabs>
        <w:ind w:firstLine="709"/>
        <w:jc w:val="both"/>
        <w:rPr>
          <w:rFonts w:ascii="Times New Roman" w:hAnsi="Times New Roman"/>
          <w:sz w:val="24"/>
          <w:szCs w:val="24"/>
        </w:rPr>
      </w:pPr>
    </w:p>
    <w:p w:rsidR="00A70357" w:rsidRPr="00051536" w:rsidRDefault="00A70357" w:rsidP="00A70357">
      <w:pPr>
        <w:tabs>
          <w:tab w:val="left" w:pos="142"/>
          <w:tab w:val="left" w:pos="993"/>
        </w:tabs>
        <w:ind w:firstLine="709"/>
        <w:jc w:val="both"/>
        <w:rPr>
          <w:rFonts w:ascii="Times New Roman" w:hAnsi="Times New Roman"/>
          <w:sz w:val="24"/>
          <w:szCs w:val="24"/>
        </w:rPr>
      </w:pPr>
    </w:p>
    <w:p w:rsidR="00A70357" w:rsidRPr="00051536" w:rsidRDefault="00A70357" w:rsidP="00A70357">
      <w:pPr>
        <w:rPr>
          <w:rFonts w:ascii="Times New Roman" w:hAnsi="Times New Roman"/>
          <w:sz w:val="24"/>
          <w:szCs w:val="24"/>
        </w:rPr>
      </w:pPr>
    </w:p>
    <w:p w:rsidR="00A70357" w:rsidRPr="00051536" w:rsidRDefault="00A70357" w:rsidP="00A70357">
      <w:pPr>
        <w:rPr>
          <w:rFonts w:ascii="Times New Roman" w:hAnsi="Times New Roman"/>
          <w:sz w:val="24"/>
          <w:szCs w:val="24"/>
        </w:rPr>
      </w:pPr>
    </w:p>
    <w:p w:rsidR="00A70357" w:rsidRPr="00051536" w:rsidRDefault="00A70357" w:rsidP="00A70357">
      <w:pPr>
        <w:rPr>
          <w:rFonts w:ascii="Times New Roman" w:hAnsi="Times New Roman"/>
          <w:sz w:val="24"/>
          <w:szCs w:val="24"/>
        </w:rPr>
      </w:pPr>
    </w:p>
    <w:p w:rsidR="00A70357" w:rsidRDefault="00A70357" w:rsidP="00A70357">
      <w:pPr>
        <w:rPr>
          <w:rFonts w:ascii="Times New Roman" w:hAnsi="Times New Roman"/>
          <w:sz w:val="24"/>
          <w:szCs w:val="24"/>
        </w:rPr>
      </w:pPr>
    </w:p>
    <w:p w:rsidR="00051536" w:rsidRDefault="00051536" w:rsidP="00A70357">
      <w:pPr>
        <w:rPr>
          <w:rFonts w:ascii="Times New Roman" w:hAnsi="Times New Roman"/>
          <w:sz w:val="24"/>
          <w:szCs w:val="24"/>
        </w:rPr>
      </w:pPr>
    </w:p>
    <w:p w:rsidR="00051536" w:rsidRDefault="00051536" w:rsidP="00A70357">
      <w:pPr>
        <w:rPr>
          <w:rFonts w:ascii="Times New Roman" w:hAnsi="Times New Roman"/>
          <w:sz w:val="24"/>
          <w:szCs w:val="24"/>
        </w:rPr>
      </w:pPr>
    </w:p>
    <w:p w:rsidR="00051536" w:rsidRDefault="00051536" w:rsidP="00A70357">
      <w:pPr>
        <w:rPr>
          <w:rFonts w:ascii="Times New Roman" w:hAnsi="Times New Roman"/>
          <w:sz w:val="24"/>
          <w:szCs w:val="24"/>
        </w:rPr>
      </w:pPr>
    </w:p>
    <w:p w:rsidR="00051536" w:rsidRDefault="00051536" w:rsidP="00A70357">
      <w:pPr>
        <w:rPr>
          <w:rFonts w:ascii="Times New Roman" w:hAnsi="Times New Roman"/>
          <w:sz w:val="24"/>
          <w:szCs w:val="24"/>
        </w:rPr>
      </w:pPr>
    </w:p>
    <w:p w:rsidR="00610134" w:rsidRDefault="00610134" w:rsidP="00A70357">
      <w:pPr>
        <w:rPr>
          <w:rFonts w:ascii="Times New Roman" w:hAnsi="Times New Roman"/>
          <w:sz w:val="24"/>
          <w:szCs w:val="24"/>
        </w:rPr>
      </w:pPr>
    </w:p>
    <w:p w:rsidR="00051536" w:rsidRDefault="00051536" w:rsidP="00A70357">
      <w:pPr>
        <w:rPr>
          <w:rFonts w:ascii="Times New Roman" w:hAnsi="Times New Roman"/>
          <w:sz w:val="24"/>
          <w:szCs w:val="24"/>
        </w:rPr>
      </w:pPr>
    </w:p>
    <w:p w:rsidR="00051536" w:rsidRDefault="00051536" w:rsidP="00A70357">
      <w:pPr>
        <w:rPr>
          <w:rFonts w:ascii="Times New Roman" w:hAnsi="Times New Roman"/>
          <w:sz w:val="24"/>
          <w:szCs w:val="24"/>
        </w:rPr>
      </w:pPr>
    </w:p>
    <w:p w:rsidR="00051536" w:rsidRDefault="00051536" w:rsidP="00A70357">
      <w:pPr>
        <w:rPr>
          <w:rFonts w:ascii="Times New Roman" w:hAnsi="Times New Roman"/>
          <w:sz w:val="24"/>
          <w:szCs w:val="24"/>
        </w:rPr>
      </w:pPr>
    </w:p>
    <w:p w:rsidR="00A70357" w:rsidRPr="00051536" w:rsidRDefault="00051536" w:rsidP="00A70357">
      <w:pPr>
        <w:jc w:val="right"/>
        <w:rPr>
          <w:rFonts w:ascii="Times New Roman" w:hAnsi="Times New Roman"/>
          <w:sz w:val="24"/>
          <w:szCs w:val="24"/>
        </w:rPr>
      </w:pPr>
      <w:r>
        <w:rPr>
          <w:rFonts w:ascii="Times New Roman" w:hAnsi="Times New Roman"/>
          <w:sz w:val="24"/>
          <w:szCs w:val="24"/>
        </w:rPr>
        <w:lastRenderedPageBreak/>
        <w:t>П</w:t>
      </w:r>
      <w:r w:rsidR="00A70357" w:rsidRPr="00051536">
        <w:rPr>
          <w:rFonts w:ascii="Times New Roman" w:hAnsi="Times New Roman"/>
          <w:sz w:val="24"/>
          <w:szCs w:val="24"/>
        </w:rPr>
        <w:t>риложение № 1</w:t>
      </w:r>
    </w:p>
    <w:p w:rsidR="00A70357" w:rsidRPr="00051536" w:rsidRDefault="00A70357" w:rsidP="00A70357">
      <w:pPr>
        <w:jc w:val="right"/>
        <w:rPr>
          <w:rFonts w:ascii="Times New Roman" w:hAnsi="Times New Roman"/>
          <w:sz w:val="24"/>
          <w:szCs w:val="24"/>
        </w:rPr>
      </w:pPr>
      <w:r w:rsidRPr="00051536">
        <w:rPr>
          <w:rFonts w:ascii="Times New Roman" w:hAnsi="Times New Roman"/>
          <w:sz w:val="24"/>
          <w:szCs w:val="24"/>
        </w:rPr>
        <w:t xml:space="preserve">от </w:t>
      </w:r>
      <w:r w:rsidR="00610134">
        <w:rPr>
          <w:rFonts w:ascii="Times New Roman" w:hAnsi="Times New Roman"/>
          <w:sz w:val="24"/>
          <w:szCs w:val="24"/>
        </w:rPr>
        <w:t>12</w:t>
      </w:r>
      <w:r w:rsidRPr="00051536">
        <w:rPr>
          <w:rFonts w:ascii="Times New Roman" w:hAnsi="Times New Roman"/>
          <w:sz w:val="24"/>
          <w:szCs w:val="24"/>
        </w:rPr>
        <w:t>.</w:t>
      </w:r>
      <w:r w:rsidR="00610134">
        <w:rPr>
          <w:rFonts w:ascii="Times New Roman" w:hAnsi="Times New Roman"/>
          <w:sz w:val="24"/>
          <w:szCs w:val="24"/>
        </w:rPr>
        <w:t>01</w:t>
      </w:r>
      <w:r w:rsidRPr="00051536">
        <w:rPr>
          <w:rFonts w:ascii="Times New Roman" w:hAnsi="Times New Roman"/>
          <w:sz w:val="24"/>
          <w:szCs w:val="24"/>
        </w:rPr>
        <w:t>.202</w:t>
      </w:r>
      <w:r w:rsidR="00610134">
        <w:rPr>
          <w:rFonts w:ascii="Times New Roman" w:hAnsi="Times New Roman"/>
          <w:sz w:val="24"/>
          <w:szCs w:val="24"/>
        </w:rPr>
        <w:t>2</w:t>
      </w:r>
      <w:r w:rsidRPr="00051536">
        <w:rPr>
          <w:rFonts w:ascii="Times New Roman" w:hAnsi="Times New Roman"/>
          <w:sz w:val="24"/>
          <w:szCs w:val="24"/>
        </w:rPr>
        <w:t xml:space="preserve"> г.</w:t>
      </w:r>
      <w:r w:rsidR="00610134">
        <w:rPr>
          <w:rFonts w:ascii="Times New Roman" w:hAnsi="Times New Roman"/>
          <w:sz w:val="24"/>
          <w:szCs w:val="24"/>
        </w:rPr>
        <w:t xml:space="preserve"> </w:t>
      </w:r>
      <w:r w:rsidRPr="00051536">
        <w:rPr>
          <w:rFonts w:ascii="Times New Roman" w:hAnsi="Times New Roman"/>
          <w:sz w:val="24"/>
          <w:szCs w:val="24"/>
        </w:rPr>
        <w:t xml:space="preserve">№ </w:t>
      </w:r>
      <w:r w:rsidR="00610134">
        <w:rPr>
          <w:rFonts w:ascii="Times New Roman" w:hAnsi="Times New Roman"/>
          <w:sz w:val="24"/>
          <w:szCs w:val="24"/>
        </w:rPr>
        <w:t>1</w:t>
      </w:r>
    </w:p>
    <w:p w:rsidR="00A70357" w:rsidRPr="00051536" w:rsidRDefault="00A70357" w:rsidP="00A70357">
      <w:pPr>
        <w:tabs>
          <w:tab w:val="left" w:pos="142"/>
        </w:tabs>
        <w:ind w:firstLine="567"/>
        <w:jc w:val="right"/>
        <w:rPr>
          <w:rFonts w:ascii="Times New Roman" w:hAnsi="Times New Roman"/>
          <w:sz w:val="24"/>
          <w:szCs w:val="24"/>
        </w:rPr>
      </w:pPr>
    </w:p>
    <w:p w:rsidR="00A70357" w:rsidRPr="00051536" w:rsidRDefault="00A70357" w:rsidP="00A70357">
      <w:pPr>
        <w:jc w:val="center"/>
        <w:rPr>
          <w:rFonts w:ascii="Times New Roman" w:hAnsi="Times New Roman"/>
          <w:b/>
          <w:bCs/>
          <w:sz w:val="24"/>
          <w:szCs w:val="24"/>
        </w:rPr>
      </w:pPr>
      <w:r w:rsidRPr="00051536">
        <w:rPr>
          <w:rFonts w:ascii="Times New Roman" w:hAnsi="Times New Roman"/>
          <w:b/>
          <w:bCs/>
          <w:sz w:val="24"/>
          <w:szCs w:val="24"/>
        </w:rPr>
        <w:t>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A70357" w:rsidRPr="00051536" w:rsidRDefault="00A70357" w:rsidP="00A70357">
      <w:pPr>
        <w:pStyle w:val="af"/>
        <w:ind w:firstLine="709"/>
        <w:jc w:val="center"/>
        <w:rPr>
          <w:rFonts w:ascii="Times New Roman" w:hAnsi="Times New Roman" w:cs="Times New Roman"/>
          <w:sz w:val="24"/>
          <w:szCs w:val="24"/>
        </w:rPr>
      </w:pPr>
      <w:r w:rsidRPr="00051536">
        <w:rPr>
          <w:rFonts w:ascii="Times New Roman" w:hAnsi="Times New Roman" w:cs="Times New Roman"/>
          <w:sz w:val="24"/>
          <w:szCs w:val="24"/>
        </w:rPr>
        <w:t>1. Общие положения</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 xml:space="preserve">1.1. Настоящий Порядок определяет правила формирования, ведения, ежегодного дополнения и опубликования Перечня муниципального имущества </w:t>
      </w:r>
      <w:r w:rsidRPr="00051536">
        <w:rPr>
          <w:rFonts w:ascii="Times New Roman" w:hAnsi="Times New Roman" w:cs="Times New Roman"/>
          <w:bCs/>
          <w:color w:val="000000"/>
          <w:sz w:val="24"/>
          <w:szCs w:val="24"/>
        </w:rPr>
        <w:t>муниципального образования сельского поселения «Верхнезаимское»  Республики Бурятия</w:t>
      </w:r>
      <w:r w:rsidRPr="00051536">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самозанятым гражданам, не являющимся индивидуальными предпринимателями, местом ведения деятельности которых для целей применения специального налогового режима "Налог на профессиональный доход" является Республика Бурятия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1.2. Муниципальное имущество, включенное в Перечень имущества для субъектов малого и среднего предпринимательства, предоставляется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самозанятым гражданам, не являющимся индивидуальными предпринимателями, местом ведения деятельности которых для целей применения специального налогового режима "Налог на профессиональный доход" является Республика Бурятия.</w:t>
      </w:r>
    </w:p>
    <w:p w:rsidR="00A70357" w:rsidRPr="00051536" w:rsidRDefault="00A70357" w:rsidP="00A70357">
      <w:pPr>
        <w:pStyle w:val="af"/>
        <w:jc w:val="both"/>
        <w:rPr>
          <w:rFonts w:ascii="Times New Roman" w:hAnsi="Times New Roman" w:cs="Times New Roman"/>
          <w:sz w:val="24"/>
          <w:szCs w:val="24"/>
        </w:rPr>
      </w:pPr>
    </w:p>
    <w:p w:rsidR="00A70357" w:rsidRPr="00051536" w:rsidRDefault="00A70357" w:rsidP="00051536">
      <w:pPr>
        <w:pStyle w:val="af"/>
        <w:jc w:val="center"/>
        <w:rPr>
          <w:rFonts w:ascii="Times New Roman" w:hAnsi="Times New Roman" w:cs="Times New Roman"/>
          <w:sz w:val="24"/>
          <w:szCs w:val="24"/>
        </w:rPr>
      </w:pPr>
      <w:r w:rsidRPr="00051536">
        <w:rPr>
          <w:rFonts w:ascii="Times New Roman" w:hAnsi="Times New Roman" w:cs="Times New Roman"/>
          <w:sz w:val="24"/>
          <w:szCs w:val="24"/>
        </w:rPr>
        <w:t xml:space="preserve">2. Цели создания и основные принципы формирования, </w:t>
      </w:r>
      <w:r w:rsidRPr="00051536">
        <w:rPr>
          <w:rFonts w:ascii="Times New Roman" w:hAnsi="Times New Roman" w:cs="Times New Roman"/>
          <w:sz w:val="24"/>
          <w:szCs w:val="24"/>
        </w:rPr>
        <w:br/>
        <w:t>ведения, ежегодного дополнения и опубликования Перечня</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 xml:space="preserve">2.1. В Перечне содержатся сведения о муниципальном имуществе </w:t>
      </w:r>
      <w:r w:rsidRPr="00051536">
        <w:rPr>
          <w:rFonts w:ascii="Times New Roman" w:hAnsi="Times New Roman" w:cs="Times New Roman"/>
          <w:bCs/>
          <w:color w:val="000000"/>
          <w:sz w:val="24"/>
          <w:szCs w:val="24"/>
        </w:rPr>
        <w:t xml:space="preserve">муниципального образования </w:t>
      </w:r>
      <w:r w:rsidRPr="00051536">
        <w:rPr>
          <w:rFonts w:ascii="Times New Roman" w:hAnsi="Times New Roman" w:cs="Times New Roman"/>
          <w:sz w:val="24"/>
          <w:szCs w:val="24"/>
        </w:rPr>
        <w:t xml:space="preserve">сельского поселения «Верхнезаимское» </w:t>
      </w:r>
      <w:r w:rsidRPr="00051536">
        <w:rPr>
          <w:rFonts w:ascii="Times New Roman" w:hAnsi="Times New Roman" w:cs="Times New Roman"/>
          <w:bCs/>
          <w:color w:val="000000"/>
          <w:sz w:val="24"/>
          <w:szCs w:val="24"/>
        </w:rPr>
        <w:t xml:space="preserve"> Республики Бурятия</w:t>
      </w:r>
      <w:r w:rsidRPr="00051536">
        <w:rPr>
          <w:rFonts w:ascii="Times New Roman" w:hAnsi="Times New Roman" w:cs="Times New Roman"/>
          <w:sz w:val="24"/>
          <w:szCs w:val="24"/>
        </w:rPr>
        <w:t>, свободном от прав третьих лиц (</w:t>
      </w:r>
      <w:r w:rsidRPr="00051536">
        <w:rPr>
          <w:rFonts w:ascii="Times New Roman" w:hAnsi="Times New Roman" w:cs="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МСП), </w:t>
      </w:r>
      <w:r w:rsidRPr="00051536">
        <w:rPr>
          <w:rFonts w:ascii="Times New Roman" w:hAnsi="Times New Roman" w:cs="Times New Roman"/>
          <w:sz w:val="24"/>
          <w:szCs w:val="24"/>
        </w:rPr>
        <w:t>предусмотренном частью 1 статьи 18 Федерального закона от 24.07.2007 г.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МСП и организациям инфраструктуры поддержки.</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2.2. Формирование Перечня осуществляется в целях:</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2.2.1. Обеспечения доступности информации об имуществе, включенном в Перечень, для субъектов МСП и организаций инфраструктуры поддержки;</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 xml:space="preserve">2.2.2. Предоставления имущества, принадлежащего на праве собственности </w:t>
      </w:r>
      <w:r w:rsidRPr="00051536">
        <w:rPr>
          <w:rFonts w:ascii="Times New Roman" w:hAnsi="Times New Roman" w:cs="Times New Roman"/>
          <w:bCs/>
          <w:color w:val="000000"/>
          <w:sz w:val="24"/>
          <w:szCs w:val="24"/>
        </w:rPr>
        <w:t>муниципальному образованию сельскому поселению «Верхнезаимское»  Республики Бурятия,</w:t>
      </w:r>
      <w:r w:rsidRPr="00051536">
        <w:rPr>
          <w:rFonts w:ascii="Times New Roman" w:hAnsi="Times New Roman" w:cs="Times New Roman"/>
          <w:sz w:val="24"/>
          <w:szCs w:val="24"/>
        </w:rPr>
        <w:t xml:space="preserve"> во владение и (или) пользование на долгосрочной основе (в том числе возмездно, безвозмездно и по льготным ставкам арендной платы) субъектам МСП и организациям инфраструктуры поддержки;</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lastRenderedPageBreak/>
        <w:t xml:space="preserve">2.2.3. Реализации полномочий </w:t>
      </w:r>
      <w:r w:rsidRPr="00051536">
        <w:rPr>
          <w:rFonts w:ascii="Times New Roman" w:hAnsi="Times New Roman" w:cs="Times New Roman"/>
          <w:bCs/>
          <w:color w:val="000000"/>
          <w:sz w:val="24"/>
          <w:szCs w:val="24"/>
        </w:rPr>
        <w:t>муниципального образования сельского поселения «Верхнезаимское»  Республики Бурятия</w:t>
      </w:r>
      <w:r w:rsidRPr="00051536">
        <w:rPr>
          <w:rFonts w:ascii="Times New Roman" w:hAnsi="Times New Roman" w:cs="Times New Roman"/>
          <w:sz w:val="24"/>
          <w:szCs w:val="24"/>
        </w:rPr>
        <w:t xml:space="preserve"> в сфере оказания имущественной поддержки субъектам МСП;</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2.2.4. Повышения эффективности управления муниципальным</w:t>
      </w:r>
      <w:r w:rsidRPr="00051536">
        <w:rPr>
          <w:rFonts w:ascii="Times New Roman" w:hAnsi="Times New Roman" w:cs="Times New Roman"/>
          <w:i/>
          <w:sz w:val="24"/>
          <w:szCs w:val="24"/>
        </w:rPr>
        <w:t xml:space="preserve"> </w:t>
      </w:r>
      <w:r w:rsidRPr="00051536">
        <w:rPr>
          <w:rFonts w:ascii="Times New Roman" w:hAnsi="Times New Roman" w:cs="Times New Roman"/>
          <w:sz w:val="24"/>
          <w:szCs w:val="24"/>
        </w:rPr>
        <w:t xml:space="preserve">имуществом, находящимся в собственности </w:t>
      </w:r>
      <w:r w:rsidRPr="00051536">
        <w:rPr>
          <w:rFonts w:ascii="Times New Roman" w:hAnsi="Times New Roman" w:cs="Times New Roman"/>
          <w:bCs/>
          <w:color w:val="000000"/>
          <w:sz w:val="24"/>
          <w:szCs w:val="24"/>
        </w:rPr>
        <w:t>муниципального образования сельского поселения «Верхнезаимское»  Республики Бурятия</w:t>
      </w:r>
      <w:r w:rsidRPr="00051536">
        <w:rPr>
          <w:rFonts w:ascii="Times New Roman" w:hAnsi="Times New Roman" w:cs="Times New Roman"/>
          <w:sz w:val="24"/>
          <w:szCs w:val="24"/>
        </w:rPr>
        <w:t xml:space="preserve">, стимулирования развития малого и среднего предпринимательства на территории </w:t>
      </w:r>
      <w:r w:rsidRPr="00051536">
        <w:rPr>
          <w:rFonts w:ascii="Times New Roman" w:hAnsi="Times New Roman" w:cs="Times New Roman"/>
          <w:bCs/>
          <w:color w:val="000000"/>
          <w:sz w:val="24"/>
          <w:szCs w:val="24"/>
        </w:rPr>
        <w:t>муниципального образования сельского поселения «Верхнезаимское»  Республики Бурятия</w:t>
      </w:r>
      <w:r w:rsidRPr="00051536">
        <w:rPr>
          <w:rFonts w:ascii="Times New Roman" w:hAnsi="Times New Roman" w:cs="Times New Roman"/>
          <w:i/>
          <w:sz w:val="24"/>
          <w:szCs w:val="24"/>
        </w:rPr>
        <w:t>.</w:t>
      </w:r>
      <w:r w:rsidRPr="00051536">
        <w:rPr>
          <w:rFonts w:ascii="Times New Roman" w:hAnsi="Times New Roman" w:cs="Times New Roman"/>
          <w:sz w:val="24"/>
          <w:szCs w:val="24"/>
        </w:rPr>
        <w:t xml:space="preserve"> </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2.3.    Формирование и ведение Перечня основывается на следующих основных принципах:</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2.3.2. Ежегодная актуализация Перечня (до 1 ноября текущего года), осуществляемая на основе предложений, в том числе внесенных по итогам заседаний Рабочей группы по взаимодействию  с органами местного самоуправления, территориальным органом Росимущества,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2.3.3. Взаимодействие с некоммерческими организациями, выражающими интересы субъектов МСП, институтами развития в сфере малого и среднего предпринимательства в ходе формирования и дополнения Перечня.</w:t>
      </w:r>
    </w:p>
    <w:p w:rsidR="00A70357" w:rsidRPr="00051536" w:rsidRDefault="00A70357" w:rsidP="00A70357">
      <w:pPr>
        <w:pStyle w:val="af"/>
        <w:ind w:firstLine="709"/>
        <w:jc w:val="both"/>
        <w:rPr>
          <w:rFonts w:ascii="Times New Roman" w:hAnsi="Times New Roman" w:cs="Times New Roman"/>
          <w:sz w:val="24"/>
          <w:szCs w:val="24"/>
        </w:rPr>
      </w:pPr>
    </w:p>
    <w:p w:rsidR="00A70357" w:rsidRPr="00051536" w:rsidRDefault="00A70357" w:rsidP="00A70357">
      <w:pPr>
        <w:pStyle w:val="af"/>
        <w:jc w:val="center"/>
        <w:rPr>
          <w:rFonts w:ascii="Times New Roman" w:hAnsi="Times New Roman" w:cs="Times New Roman"/>
          <w:sz w:val="24"/>
          <w:szCs w:val="24"/>
        </w:rPr>
      </w:pPr>
      <w:r w:rsidRPr="00051536">
        <w:rPr>
          <w:rFonts w:ascii="Times New Roman" w:hAnsi="Times New Roman" w:cs="Times New Roman"/>
          <w:sz w:val="24"/>
          <w:szCs w:val="24"/>
        </w:rPr>
        <w:t>Формирование, ведение Перечня, внесение в него изменений,</w:t>
      </w:r>
    </w:p>
    <w:p w:rsidR="00A70357" w:rsidRPr="00051536" w:rsidRDefault="00A70357" w:rsidP="00A70357">
      <w:pPr>
        <w:pStyle w:val="af"/>
        <w:jc w:val="center"/>
        <w:rPr>
          <w:rFonts w:ascii="Times New Roman" w:hAnsi="Times New Roman" w:cs="Times New Roman"/>
          <w:sz w:val="24"/>
          <w:szCs w:val="24"/>
        </w:rPr>
      </w:pPr>
      <w:r w:rsidRPr="00051536">
        <w:rPr>
          <w:rFonts w:ascii="Times New Roman" w:hAnsi="Times New Roman" w:cs="Times New Roman"/>
          <w:sz w:val="24"/>
          <w:szCs w:val="24"/>
        </w:rPr>
        <w:t>в том числе ежегодное дополнение Перечня</w:t>
      </w:r>
    </w:p>
    <w:p w:rsidR="00A70357" w:rsidRPr="00051536" w:rsidRDefault="00A70357" w:rsidP="00A70357">
      <w:pPr>
        <w:pStyle w:val="af"/>
        <w:ind w:firstLine="709"/>
        <w:jc w:val="both"/>
        <w:rPr>
          <w:rFonts w:ascii="Times New Roman" w:hAnsi="Times New Roman" w:cs="Times New Roman"/>
          <w:i/>
          <w:sz w:val="24"/>
          <w:szCs w:val="24"/>
        </w:rPr>
      </w:pPr>
      <w:bookmarkStart w:id="1" w:name="Par18"/>
      <w:bookmarkEnd w:id="1"/>
      <w:r w:rsidRPr="00051536">
        <w:rPr>
          <w:rFonts w:ascii="Times New Roman" w:hAnsi="Times New Roman" w:cs="Times New Roman"/>
          <w:sz w:val="24"/>
          <w:szCs w:val="24"/>
        </w:rPr>
        <w:t xml:space="preserve">3.1. Перечень, изменения и ежегодное дополнение в него утверждаются распоряжениями Администрации </w:t>
      </w:r>
      <w:r w:rsidRPr="00051536">
        <w:rPr>
          <w:rFonts w:ascii="Times New Roman" w:hAnsi="Times New Roman" w:cs="Times New Roman"/>
          <w:bCs/>
          <w:color w:val="000000"/>
          <w:sz w:val="24"/>
          <w:szCs w:val="24"/>
        </w:rPr>
        <w:t>муниципального образования сельского поселения «Верхнезаимское»  Республики Бурятия</w:t>
      </w:r>
      <w:r w:rsidRPr="00051536">
        <w:rPr>
          <w:rFonts w:ascii="Times New Roman" w:hAnsi="Times New Roman" w:cs="Times New Roman"/>
          <w:i/>
          <w:sz w:val="24"/>
          <w:szCs w:val="24"/>
        </w:rPr>
        <w:t>.</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 xml:space="preserve">3.2. Формирование и ведение Перечня осуществляется Администрацией муниципального образования сельского поселения «Верхнезаимское» </w:t>
      </w:r>
      <w:r w:rsidRPr="00051536">
        <w:rPr>
          <w:rFonts w:ascii="Times New Roman" w:hAnsi="Times New Roman" w:cs="Times New Roman"/>
          <w:i/>
          <w:sz w:val="24"/>
          <w:szCs w:val="24"/>
        </w:rPr>
        <w:t xml:space="preserve"> </w:t>
      </w:r>
      <w:r w:rsidRPr="00051536">
        <w:rPr>
          <w:rFonts w:ascii="Times New Roman" w:hAnsi="Times New Roman" w:cs="Times New Roman"/>
          <w:sz w:val="24"/>
          <w:szCs w:val="24"/>
        </w:rPr>
        <w:t>(далее – уполномоченный орган)</w:t>
      </w:r>
      <w:r w:rsidRPr="00051536">
        <w:rPr>
          <w:rFonts w:ascii="Times New Roman" w:hAnsi="Times New Roman" w:cs="Times New Roman"/>
          <w:i/>
          <w:sz w:val="24"/>
          <w:szCs w:val="24"/>
        </w:rPr>
        <w:t xml:space="preserve"> </w:t>
      </w:r>
      <w:r w:rsidRPr="00051536">
        <w:rPr>
          <w:rFonts w:ascii="Times New Roman" w:hAnsi="Times New Roman" w:cs="Times New Roman"/>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3.3. В Перечень вносятся сведения об имуществе, соответствующем следующим критериям:</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 xml:space="preserve">3.3.1. Имущество свободно от прав третьих лиц </w:t>
      </w:r>
      <w:r w:rsidRPr="00051536">
        <w:rPr>
          <w:rFonts w:ascii="Times New Roman" w:hAnsi="Times New Roman" w:cs="Times New Roman"/>
          <w:bCs/>
          <w:sz w:val="24"/>
          <w:szCs w:val="24"/>
        </w:rPr>
        <w:t>(за исключением права хозяйственного ведения, права оперативного управления, а также имущественных прав субъектов МСП)</w:t>
      </w:r>
      <w:r w:rsidRPr="00051536">
        <w:rPr>
          <w:rFonts w:ascii="Times New Roman" w:hAnsi="Times New Roman" w:cs="Times New Roman"/>
          <w:sz w:val="24"/>
          <w:szCs w:val="24"/>
        </w:rPr>
        <w:t>;</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3.3.3. Имущество не является объектом религиозного назначения;</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3.3.5. Имущество не включено в прогнозный план (программу) приватизации имущества, находящегося в собственности муниципального образования сельского поселения «Верхнезаимское»  Республики Бурятия, а также в перечень имущества муниципального образования сельского поселения «Верхнезаимское»  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3.3.6. Имущество не признано аварийным и подлежащим сносу;</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A70357" w:rsidRPr="00051536" w:rsidRDefault="00A70357" w:rsidP="00A70357">
      <w:pPr>
        <w:pStyle w:val="af"/>
        <w:ind w:firstLine="709"/>
        <w:jc w:val="both"/>
        <w:rPr>
          <w:rFonts w:ascii="Times New Roman" w:hAnsi="Times New Roman" w:cs="Times New Roman"/>
          <w:i/>
          <w:sz w:val="24"/>
          <w:szCs w:val="24"/>
        </w:rPr>
      </w:pPr>
      <w:r w:rsidRPr="00051536">
        <w:rPr>
          <w:rFonts w:ascii="Times New Roman" w:hAnsi="Times New Roman" w:cs="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A70357" w:rsidRPr="00051536" w:rsidRDefault="00A70357" w:rsidP="00A70357">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3.3.9. Земельный участок не относится к земельным участкам, предусмотренным подпунктами 1 - 10, 13 - 15, 18 и 19 пункта 8 статьи 39</w:t>
      </w:r>
      <w:r w:rsidRPr="00051536">
        <w:rPr>
          <w:rFonts w:ascii="Times New Roman" w:hAnsi="Times New Roman" w:cs="Times New Roman"/>
          <w:sz w:val="24"/>
          <w:szCs w:val="24"/>
          <w:vertAlign w:val="superscript"/>
        </w:rPr>
        <w:t>11</w:t>
      </w:r>
      <w:r w:rsidRPr="00051536">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МСП;</w:t>
      </w:r>
    </w:p>
    <w:p w:rsidR="00A70357" w:rsidRPr="00051536" w:rsidRDefault="00A70357" w:rsidP="00A70357">
      <w:pPr>
        <w:spacing w:before="280"/>
        <w:ind w:firstLine="709"/>
        <w:contextualSpacing/>
        <w:jc w:val="both"/>
        <w:rPr>
          <w:rFonts w:ascii="Times New Roman" w:hAnsi="Times New Roman"/>
          <w:sz w:val="24"/>
          <w:szCs w:val="24"/>
        </w:rPr>
      </w:pPr>
      <w:r w:rsidRPr="00051536">
        <w:rPr>
          <w:rFonts w:ascii="Times New Roman" w:hAnsi="Times New Roman"/>
          <w:sz w:val="24"/>
          <w:szCs w:val="24"/>
        </w:rPr>
        <w:lastRenderedPageBreak/>
        <w:t>3.3.10. В отношении имущества, закрепленного за муниципальным унитарным предприятием,</w:t>
      </w:r>
      <w:r w:rsidRPr="00051536">
        <w:rPr>
          <w:rFonts w:ascii="Times New Roman" w:hAnsi="Times New Roman"/>
          <w:i/>
          <w:sz w:val="24"/>
          <w:szCs w:val="24"/>
        </w:rPr>
        <w:t xml:space="preserve"> </w:t>
      </w:r>
      <w:r w:rsidRPr="00051536">
        <w:rPr>
          <w:rFonts w:ascii="Times New Roman" w:hAnsi="Times New Roman"/>
          <w:sz w:val="24"/>
          <w:szCs w:val="24"/>
        </w:rPr>
        <w:t>муниципальным учреждением, владеющим им соответственно на праве хозяйственного ведения или оперативного управления (далее – правообладатель), представлено предложение правообладателя о включении указанного имущества в Перечень, а также письменное согласие отраслевого органа местного самоуправления, на включение имущества в Перечень в целях предоставления такого имущества во владение и (или) в пользование субъектам МСП и организациям, образующим инфраструктуру поддержки;</w:t>
      </w:r>
    </w:p>
    <w:p w:rsidR="00A70357" w:rsidRPr="00051536" w:rsidRDefault="00A70357" w:rsidP="00A70357">
      <w:pPr>
        <w:spacing w:before="280"/>
        <w:ind w:firstLine="709"/>
        <w:contextualSpacing/>
        <w:jc w:val="both"/>
        <w:rPr>
          <w:rFonts w:ascii="Times New Roman" w:hAnsi="Times New Roman"/>
          <w:sz w:val="24"/>
          <w:szCs w:val="24"/>
        </w:rPr>
      </w:pPr>
      <w:r w:rsidRPr="00051536">
        <w:rPr>
          <w:rFonts w:ascii="Times New Roman" w:hAnsi="Times New Roman"/>
          <w:sz w:val="24"/>
          <w:szCs w:val="24"/>
        </w:rPr>
        <w:t xml:space="preserve">3.3.11. Имущество не относится к вещам, которые теряют свои натуральные свойства в процессе их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 </w:t>
      </w:r>
    </w:p>
    <w:p w:rsidR="00A70357" w:rsidRPr="00051536" w:rsidRDefault="00A70357" w:rsidP="00A70357">
      <w:pPr>
        <w:spacing w:before="280"/>
        <w:ind w:firstLine="709"/>
        <w:contextualSpacing/>
        <w:jc w:val="both"/>
        <w:rPr>
          <w:rFonts w:ascii="Times New Roman" w:hAnsi="Times New Roman"/>
          <w:sz w:val="24"/>
          <w:szCs w:val="24"/>
        </w:rPr>
      </w:pPr>
      <w:r w:rsidRPr="00051536">
        <w:rPr>
          <w:rFonts w:ascii="Times New Roman" w:hAnsi="Times New Roman"/>
          <w:sz w:val="24"/>
          <w:szCs w:val="24"/>
        </w:rPr>
        <w:t>3.4. Запрещается включение имущества, сведения о котором включены в Перечень, в прогнозный план (программу) приватизации имущества, находящегося в собственности муниципального образования сельского поселения «Верхнезаимское»  Республики Бурятия, а также в перечень имущества муниципального образования сельского поселения «Верхнезаимское»  Республики Бурятия,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A70357" w:rsidRPr="00051536" w:rsidRDefault="00A70357" w:rsidP="00A70357">
      <w:pPr>
        <w:spacing w:before="280"/>
        <w:ind w:firstLine="709"/>
        <w:contextualSpacing/>
        <w:jc w:val="both"/>
        <w:rPr>
          <w:rFonts w:ascii="Times New Roman" w:hAnsi="Times New Roman"/>
          <w:sz w:val="24"/>
          <w:szCs w:val="24"/>
        </w:rPr>
      </w:pPr>
      <w:r w:rsidRPr="00051536">
        <w:rPr>
          <w:rFonts w:ascii="Times New Roman" w:hAnsi="Times New Roman"/>
          <w:sz w:val="24"/>
          <w:szCs w:val="24"/>
        </w:rPr>
        <w:t xml:space="preserve">3.5. Сведения об имуществе группируются в Перечне по населенным пунктам, на территории которых имущество расположено, а также по видам имущества (недвижимое имущество, земельные участки, движимое имущество). </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3.6. Внесение сведений об имуществе в Перечень (в том числе ежегодное дополнение), а также исключение сведений об имуществе из Перечня осуществляются распоряжением Администрации муниципального образования сельского поселения «Верхнезаимское»  Республики Бурятия по его инициативе или на основании предложений органов местного самоуправления муниципального образования сельского поселения «Верхнезаимское» Республики Бурятия</w:t>
      </w:r>
      <w:r w:rsidRPr="00051536">
        <w:rPr>
          <w:rFonts w:ascii="Times New Roman" w:hAnsi="Times New Roman" w:cs="Times New Roman"/>
          <w:i/>
          <w:sz w:val="24"/>
          <w:szCs w:val="24"/>
        </w:rPr>
        <w:t>,</w:t>
      </w:r>
      <w:r w:rsidRPr="00051536">
        <w:rPr>
          <w:rFonts w:ascii="Times New Roman" w:hAnsi="Times New Roman" w:cs="Times New Roman"/>
          <w:sz w:val="24"/>
          <w:szCs w:val="24"/>
        </w:rPr>
        <w:t xml:space="preserve"> Рабочей группы по взаимодействию  с органами местного самоуправления, территориальным органом Росимущества, общественными организациями и объединениями по вопросам имущественной поддержки субъектов малого и среднего предпринимательства в Республике Бурятия, предложений правообладателей,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A70357" w:rsidRPr="00051536" w:rsidRDefault="00A70357" w:rsidP="00051536">
      <w:pPr>
        <w:pStyle w:val="af"/>
        <w:ind w:firstLine="709"/>
        <w:jc w:val="both"/>
        <w:rPr>
          <w:rFonts w:ascii="Times New Roman" w:hAnsi="Times New Roman" w:cs="Times New Roman"/>
          <w:sz w:val="24"/>
          <w:szCs w:val="24"/>
        </w:rPr>
      </w:pPr>
      <w:bookmarkStart w:id="2" w:name="Par5"/>
      <w:bookmarkEnd w:id="2"/>
      <w:r w:rsidRPr="00051536">
        <w:rPr>
          <w:rFonts w:ascii="Times New Roman" w:hAnsi="Times New Roman" w:cs="Times New Roman"/>
          <w:sz w:val="24"/>
          <w:szCs w:val="24"/>
        </w:rPr>
        <w:t>3.7.1. О включении сведений об имуществе, в отношении которого поступило предложение, в Перечень с принятием распоряжения муниципального образования сельского поселения «Верхнезаимское»  Республики Бурятия;</w:t>
      </w:r>
    </w:p>
    <w:p w:rsidR="00A70357" w:rsidRPr="00051536" w:rsidRDefault="00A70357" w:rsidP="00051536">
      <w:pPr>
        <w:pStyle w:val="af"/>
        <w:ind w:firstLine="709"/>
        <w:jc w:val="both"/>
        <w:rPr>
          <w:rFonts w:ascii="Times New Roman" w:hAnsi="Times New Roman" w:cs="Times New Roman"/>
          <w:sz w:val="24"/>
          <w:szCs w:val="24"/>
        </w:rPr>
      </w:pPr>
      <w:bookmarkStart w:id="3" w:name="Par6"/>
      <w:bookmarkEnd w:id="3"/>
      <w:r w:rsidRPr="00051536">
        <w:rPr>
          <w:rFonts w:ascii="Times New Roman" w:hAnsi="Times New Roman" w:cs="Times New Roman"/>
          <w:sz w:val="24"/>
          <w:szCs w:val="24"/>
        </w:rPr>
        <w:t>3.7.2. Об исключении сведений об имуществе, в отношении которого поступило предложение, из Перечня с принятием распоряжения муниципального образования сельского поселения «Верхнезаимское»  Республики Бурятия;</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3.8. Решение об отказе в учете предложения о включении имущества в Перечень принимается в следующих случаях:</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lastRenderedPageBreak/>
        <w:t>3.8.1. Имущество не соответствует критериям, установленным пунктом 3.3 настоящего Порядка;</w:t>
      </w:r>
    </w:p>
    <w:p w:rsidR="00A70357" w:rsidRPr="00051536" w:rsidRDefault="00A70357" w:rsidP="00051536">
      <w:pPr>
        <w:pStyle w:val="af"/>
        <w:ind w:firstLine="709"/>
        <w:jc w:val="both"/>
        <w:rPr>
          <w:rFonts w:ascii="Times New Roman" w:hAnsi="Times New Roman" w:cs="Times New Roman"/>
          <w:i/>
          <w:sz w:val="24"/>
          <w:szCs w:val="24"/>
        </w:rPr>
      </w:pPr>
      <w:r w:rsidRPr="00051536">
        <w:rPr>
          <w:rFonts w:ascii="Times New Roman" w:hAnsi="Times New Roman" w:cs="Times New Roman"/>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правообладателя, отраслевого органа местного самоуправления;</w:t>
      </w:r>
    </w:p>
    <w:p w:rsidR="00A70357" w:rsidRPr="00051536" w:rsidRDefault="00A70357" w:rsidP="00051536">
      <w:pPr>
        <w:pStyle w:val="af"/>
        <w:ind w:firstLine="709"/>
        <w:jc w:val="both"/>
        <w:rPr>
          <w:rFonts w:ascii="Times New Roman" w:hAnsi="Times New Roman" w:cs="Times New Roman"/>
          <w:i/>
          <w:sz w:val="24"/>
          <w:szCs w:val="24"/>
        </w:rPr>
      </w:pPr>
      <w:r w:rsidRPr="00051536">
        <w:rPr>
          <w:rFonts w:ascii="Times New Roman" w:hAnsi="Times New Roman" w:cs="Times New Roman"/>
          <w:sz w:val="24"/>
          <w:szCs w:val="24"/>
        </w:rPr>
        <w:t xml:space="preserve">3.8.3. Отсутствуют индивидуально-определенные признаки движимого имущества, позволяющие заключить в отношении него договор аренды. </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3.9. Уполномоченный орган вправе исключить сведения о муниципальном имуществе муниципального образования сельского поселения «Верхнезаимское»  Республики Бурятия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инфраструктуры поддержки не поступило:</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051536">
          <w:rPr>
            <w:rFonts w:ascii="Times New Roman" w:hAnsi="Times New Roman" w:cs="Times New Roman"/>
            <w:sz w:val="24"/>
            <w:szCs w:val="24"/>
          </w:rPr>
          <w:t>законом</w:t>
        </w:r>
      </w:hyperlink>
      <w:r w:rsidRPr="00051536">
        <w:rPr>
          <w:rFonts w:ascii="Times New Roman" w:hAnsi="Times New Roman" w:cs="Times New Roman"/>
          <w:sz w:val="24"/>
          <w:szCs w:val="24"/>
        </w:rPr>
        <w:t xml:space="preserve"> от 26.07.2006 № 135-ФЗ «О защите конкуренции», Земельным кодексом Российской Федерации.</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3.10. Сведения о муниципальном имуществе муниципального образования сельского поселения «Верхнезаимское»  Республики Бурятия подлежат исключению из Перечня, в следующих случаях:</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сельского поселения «Верхнезаимское»  Республики Бурятия.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3.10.2. Право собственности муниципального образования сельского поселения «Верхнезаимское»  Республики Бурятия на имущество прекращено по решению суда или в ином установленном законом порядке;</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3.10.3. Прекращение существования имущества в результате его гибели или уничтожения;</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051536">
        <w:rPr>
          <w:rFonts w:ascii="Times New Roman" w:hAnsi="Times New Roman" w:cs="Times New Roman"/>
          <w:sz w:val="24"/>
          <w:szCs w:val="24"/>
          <w:vertAlign w:val="superscript"/>
        </w:rPr>
        <w:t>3</w:t>
      </w:r>
      <w:r w:rsidRPr="00051536">
        <w:rPr>
          <w:rFonts w:ascii="Times New Roman" w:hAnsi="Times New Roman" w:cs="Times New Roman"/>
          <w:sz w:val="24"/>
          <w:szCs w:val="24"/>
        </w:rPr>
        <w:t xml:space="preserve"> Земельного кодекса Российской Федерации.</w:t>
      </w:r>
    </w:p>
    <w:p w:rsidR="00A70357" w:rsidRPr="00051536" w:rsidRDefault="00A70357" w:rsidP="00051536">
      <w:pPr>
        <w:pStyle w:val="af"/>
        <w:ind w:firstLine="709"/>
        <w:jc w:val="both"/>
        <w:rPr>
          <w:rFonts w:ascii="Times New Roman" w:hAnsi="Times New Roman" w:cs="Times New Roman"/>
          <w:i/>
          <w:sz w:val="24"/>
          <w:szCs w:val="24"/>
        </w:rPr>
      </w:pPr>
      <w:r w:rsidRPr="00051536">
        <w:rPr>
          <w:rFonts w:ascii="Times New Roman" w:hAnsi="Times New Roman" w:cs="Times New Roman"/>
          <w:sz w:val="24"/>
          <w:szCs w:val="24"/>
        </w:rPr>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на условиях, обеспечивающих проведение его капитального ремонта и (или) реконструкции арендатором. </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A70357" w:rsidRPr="00051536" w:rsidRDefault="00A70357" w:rsidP="00051536">
      <w:pPr>
        <w:pStyle w:val="af"/>
        <w:jc w:val="both"/>
        <w:rPr>
          <w:rFonts w:ascii="Times New Roman" w:hAnsi="Times New Roman" w:cs="Times New Roman"/>
          <w:sz w:val="24"/>
          <w:szCs w:val="24"/>
        </w:rPr>
      </w:pP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 xml:space="preserve">4. Опубликование Перечня и предоставление сведений о включенном в него имуществе </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4.1. Уполномоченный орган:</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3 к настоящему постановлению;</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4.1.2. Осуществляет размещение Перечня на официальном сайте муниципального образования сельского поселения «Верхнезаимское»  Республики Бурятия в информационно-телекоммуникационной сети «Интернет» (в том числе в форме открытых данных) в текстовом формате в течение 3 рабочих дней со дня утверждения Перечня или изменений в Перечень по форме согласно приложению № 3 к настоящему постановлению;</w:t>
      </w:r>
    </w:p>
    <w:p w:rsidR="00A70357" w:rsidRPr="00051536" w:rsidRDefault="00A70357" w:rsidP="00051536">
      <w:pPr>
        <w:pStyle w:val="af"/>
        <w:ind w:firstLine="709"/>
        <w:jc w:val="both"/>
        <w:rPr>
          <w:rFonts w:ascii="Times New Roman" w:hAnsi="Times New Roman" w:cs="Times New Roman"/>
          <w:sz w:val="24"/>
          <w:szCs w:val="24"/>
        </w:rPr>
      </w:pPr>
      <w:r w:rsidRPr="00051536">
        <w:rPr>
          <w:rFonts w:ascii="Times New Roman" w:hAnsi="Times New Roman" w:cs="Times New Roman"/>
          <w:sz w:val="24"/>
          <w:szCs w:val="24"/>
        </w:rPr>
        <w:t>4.1.3. Предоставляет в Министерство имущественных и земельных отношений Республики Бурятия сведения о Перечне и изменениях в него в течение 3 рабочих дней со дня утверждения.</w:t>
      </w:r>
    </w:p>
    <w:p w:rsidR="00A70357" w:rsidRPr="00051536" w:rsidRDefault="00A70357" w:rsidP="00051536">
      <w:pPr>
        <w:pStyle w:val="af"/>
        <w:jc w:val="both"/>
        <w:rPr>
          <w:rFonts w:ascii="Times New Roman" w:hAnsi="Times New Roman" w:cs="Times New Roman"/>
          <w:sz w:val="24"/>
          <w:szCs w:val="24"/>
        </w:rPr>
      </w:pPr>
    </w:p>
    <w:p w:rsidR="00A70357" w:rsidRPr="00051536" w:rsidRDefault="00A70357" w:rsidP="00051536">
      <w:pPr>
        <w:pStyle w:val="af"/>
        <w:jc w:val="both"/>
        <w:rPr>
          <w:rFonts w:ascii="Times New Roman" w:hAnsi="Times New Roman" w:cs="Times New Roman"/>
          <w:sz w:val="24"/>
          <w:szCs w:val="24"/>
        </w:rPr>
      </w:pPr>
    </w:p>
    <w:p w:rsidR="00A70357" w:rsidRPr="00051536" w:rsidRDefault="00A70357" w:rsidP="00051536">
      <w:pPr>
        <w:pStyle w:val="af"/>
        <w:jc w:val="both"/>
        <w:rPr>
          <w:rFonts w:ascii="Times New Roman" w:hAnsi="Times New Roman" w:cs="Times New Roman"/>
          <w:sz w:val="24"/>
          <w:szCs w:val="24"/>
        </w:rPr>
      </w:pPr>
    </w:p>
    <w:p w:rsidR="00A70357" w:rsidRPr="00051536" w:rsidRDefault="00A70357" w:rsidP="00051536">
      <w:pPr>
        <w:pStyle w:val="af"/>
        <w:jc w:val="both"/>
        <w:rPr>
          <w:rFonts w:ascii="Times New Roman" w:hAnsi="Times New Roman" w:cs="Times New Roman"/>
          <w:sz w:val="24"/>
          <w:szCs w:val="24"/>
        </w:rPr>
      </w:pPr>
    </w:p>
    <w:p w:rsidR="00A70357" w:rsidRPr="00051536" w:rsidRDefault="00A70357" w:rsidP="00051536">
      <w:pPr>
        <w:pStyle w:val="af"/>
        <w:jc w:val="both"/>
        <w:rPr>
          <w:rFonts w:ascii="Times New Roman" w:hAnsi="Times New Roman" w:cs="Times New Roman"/>
          <w:sz w:val="24"/>
          <w:szCs w:val="24"/>
        </w:rPr>
      </w:pPr>
    </w:p>
    <w:p w:rsidR="00A70357" w:rsidRPr="00051536" w:rsidRDefault="00A70357" w:rsidP="00051536">
      <w:pPr>
        <w:pStyle w:val="af"/>
        <w:jc w:val="both"/>
        <w:rPr>
          <w:rFonts w:ascii="Times New Roman" w:hAnsi="Times New Roman" w:cs="Times New Roman"/>
          <w:sz w:val="24"/>
          <w:szCs w:val="24"/>
        </w:rPr>
      </w:pPr>
    </w:p>
    <w:p w:rsidR="00A70357" w:rsidRPr="00051536" w:rsidRDefault="00A70357" w:rsidP="00051536">
      <w:pPr>
        <w:pStyle w:val="af"/>
        <w:jc w:val="both"/>
        <w:rPr>
          <w:rFonts w:ascii="Times New Roman" w:hAnsi="Times New Roman" w:cs="Times New Roman"/>
          <w:sz w:val="24"/>
          <w:szCs w:val="24"/>
        </w:rPr>
      </w:pPr>
    </w:p>
    <w:p w:rsidR="00A70357" w:rsidRPr="00051536" w:rsidRDefault="00A70357" w:rsidP="00A70357">
      <w:pPr>
        <w:jc w:val="both"/>
        <w:rPr>
          <w:rFonts w:ascii="Times New Roman" w:hAnsi="Times New Roman"/>
          <w:sz w:val="24"/>
          <w:szCs w:val="24"/>
        </w:rPr>
      </w:pPr>
    </w:p>
    <w:p w:rsidR="00A70357" w:rsidRPr="00051536" w:rsidRDefault="00A70357" w:rsidP="00A70357">
      <w:pPr>
        <w:jc w:val="both"/>
        <w:rPr>
          <w:rFonts w:ascii="Times New Roman" w:hAnsi="Times New Roman"/>
          <w:sz w:val="24"/>
          <w:szCs w:val="24"/>
        </w:rPr>
      </w:pPr>
    </w:p>
    <w:p w:rsidR="00A70357" w:rsidRPr="00051536" w:rsidRDefault="00A70357" w:rsidP="00A70357">
      <w:pPr>
        <w:jc w:val="both"/>
        <w:rPr>
          <w:rFonts w:ascii="Times New Roman" w:hAnsi="Times New Roman"/>
          <w:sz w:val="24"/>
          <w:szCs w:val="24"/>
        </w:rPr>
      </w:pPr>
    </w:p>
    <w:p w:rsidR="00A70357" w:rsidRPr="00051536" w:rsidRDefault="00A70357" w:rsidP="00A70357">
      <w:pPr>
        <w:jc w:val="both"/>
        <w:rPr>
          <w:rFonts w:ascii="Times New Roman" w:hAnsi="Times New Roman"/>
          <w:sz w:val="24"/>
          <w:szCs w:val="24"/>
        </w:rPr>
      </w:pPr>
    </w:p>
    <w:p w:rsidR="00A70357" w:rsidRPr="00051536" w:rsidRDefault="00A70357" w:rsidP="00A70357">
      <w:pPr>
        <w:jc w:val="both"/>
        <w:rPr>
          <w:rFonts w:ascii="Times New Roman" w:hAnsi="Times New Roman"/>
          <w:sz w:val="24"/>
          <w:szCs w:val="24"/>
        </w:rPr>
      </w:pPr>
    </w:p>
    <w:p w:rsidR="00A70357" w:rsidRDefault="00A70357" w:rsidP="00A70357">
      <w:pPr>
        <w:jc w:val="both"/>
        <w:rPr>
          <w:rFonts w:ascii="Times New Roman" w:hAnsi="Times New Roman"/>
          <w:sz w:val="24"/>
          <w:szCs w:val="24"/>
        </w:rPr>
      </w:pPr>
    </w:p>
    <w:p w:rsidR="00051536" w:rsidRDefault="00051536" w:rsidP="00A70357">
      <w:pPr>
        <w:jc w:val="both"/>
        <w:rPr>
          <w:rFonts w:ascii="Times New Roman" w:hAnsi="Times New Roman"/>
          <w:sz w:val="24"/>
          <w:szCs w:val="24"/>
        </w:rPr>
      </w:pPr>
    </w:p>
    <w:p w:rsidR="00051536" w:rsidRDefault="00051536" w:rsidP="00A70357">
      <w:pPr>
        <w:jc w:val="both"/>
        <w:rPr>
          <w:rFonts w:ascii="Times New Roman" w:hAnsi="Times New Roman"/>
          <w:sz w:val="24"/>
          <w:szCs w:val="24"/>
        </w:rPr>
      </w:pPr>
    </w:p>
    <w:p w:rsidR="00051536" w:rsidRDefault="00051536" w:rsidP="00A70357">
      <w:pPr>
        <w:jc w:val="both"/>
        <w:rPr>
          <w:rFonts w:ascii="Times New Roman" w:hAnsi="Times New Roman"/>
          <w:sz w:val="24"/>
          <w:szCs w:val="24"/>
        </w:rPr>
      </w:pPr>
    </w:p>
    <w:p w:rsidR="00051536" w:rsidRDefault="00051536" w:rsidP="00A70357">
      <w:pPr>
        <w:jc w:val="both"/>
        <w:rPr>
          <w:rFonts w:ascii="Times New Roman" w:hAnsi="Times New Roman"/>
          <w:sz w:val="24"/>
          <w:szCs w:val="24"/>
        </w:rPr>
      </w:pPr>
    </w:p>
    <w:p w:rsidR="00051536" w:rsidRDefault="00051536" w:rsidP="00A70357">
      <w:pPr>
        <w:jc w:val="both"/>
        <w:rPr>
          <w:rFonts w:ascii="Times New Roman" w:hAnsi="Times New Roman"/>
          <w:sz w:val="24"/>
          <w:szCs w:val="24"/>
        </w:rPr>
      </w:pPr>
    </w:p>
    <w:p w:rsidR="00051536" w:rsidRDefault="00051536" w:rsidP="00A70357">
      <w:pPr>
        <w:jc w:val="both"/>
        <w:rPr>
          <w:rFonts w:ascii="Times New Roman" w:hAnsi="Times New Roman"/>
          <w:sz w:val="24"/>
          <w:szCs w:val="24"/>
        </w:rPr>
      </w:pPr>
    </w:p>
    <w:p w:rsidR="00051536" w:rsidRDefault="00051536" w:rsidP="00A70357">
      <w:pPr>
        <w:jc w:val="both"/>
        <w:rPr>
          <w:rFonts w:ascii="Times New Roman" w:hAnsi="Times New Roman"/>
          <w:sz w:val="24"/>
          <w:szCs w:val="24"/>
        </w:rPr>
      </w:pPr>
    </w:p>
    <w:p w:rsidR="00051536" w:rsidRDefault="00051536" w:rsidP="00A70357">
      <w:pPr>
        <w:jc w:val="both"/>
        <w:rPr>
          <w:rFonts w:ascii="Times New Roman" w:hAnsi="Times New Roman"/>
          <w:sz w:val="24"/>
          <w:szCs w:val="24"/>
        </w:rPr>
      </w:pPr>
    </w:p>
    <w:p w:rsidR="00051536" w:rsidRDefault="00051536" w:rsidP="00A70357">
      <w:pPr>
        <w:jc w:val="both"/>
        <w:rPr>
          <w:rFonts w:ascii="Times New Roman" w:hAnsi="Times New Roman"/>
          <w:sz w:val="24"/>
          <w:szCs w:val="24"/>
        </w:rPr>
      </w:pPr>
    </w:p>
    <w:p w:rsidR="00051536" w:rsidRPr="00051536" w:rsidRDefault="00051536" w:rsidP="00A70357">
      <w:pPr>
        <w:jc w:val="both"/>
        <w:rPr>
          <w:rFonts w:ascii="Times New Roman" w:hAnsi="Times New Roman"/>
          <w:sz w:val="24"/>
          <w:szCs w:val="24"/>
        </w:rPr>
      </w:pPr>
    </w:p>
    <w:p w:rsidR="00A70357" w:rsidRPr="00051536" w:rsidRDefault="00A70357" w:rsidP="00A70357">
      <w:pPr>
        <w:jc w:val="both"/>
        <w:rPr>
          <w:rFonts w:ascii="Times New Roman" w:hAnsi="Times New Roman"/>
          <w:sz w:val="24"/>
          <w:szCs w:val="24"/>
        </w:rPr>
      </w:pPr>
    </w:p>
    <w:p w:rsidR="00A70357" w:rsidRPr="00051536" w:rsidRDefault="00A70357" w:rsidP="00A70357">
      <w:pPr>
        <w:pStyle w:val="af"/>
        <w:jc w:val="right"/>
        <w:rPr>
          <w:rFonts w:ascii="Times New Roman" w:hAnsi="Times New Roman" w:cs="Times New Roman"/>
          <w:sz w:val="24"/>
          <w:szCs w:val="24"/>
        </w:rPr>
      </w:pPr>
      <w:r w:rsidRPr="00051536">
        <w:rPr>
          <w:rFonts w:ascii="Times New Roman" w:hAnsi="Times New Roman" w:cs="Times New Roman"/>
          <w:sz w:val="24"/>
          <w:szCs w:val="24"/>
        </w:rPr>
        <w:lastRenderedPageBreak/>
        <w:t>Приложение № 2</w:t>
      </w:r>
    </w:p>
    <w:p w:rsidR="00A70357" w:rsidRPr="00051536" w:rsidRDefault="00A70357" w:rsidP="00A70357">
      <w:pPr>
        <w:pStyle w:val="af"/>
        <w:jc w:val="right"/>
        <w:rPr>
          <w:rFonts w:ascii="Times New Roman" w:hAnsi="Times New Roman" w:cs="Times New Roman"/>
          <w:sz w:val="24"/>
          <w:szCs w:val="24"/>
        </w:rPr>
      </w:pPr>
    </w:p>
    <w:p w:rsidR="00A70357" w:rsidRPr="00051536" w:rsidRDefault="00A70357" w:rsidP="00A70357">
      <w:pPr>
        <w:pStyle w:val="af"/>
        <w:jc w:val="right"/>
        <w:rPr>
          <w:sz w:val="24"/>
          <w:szCs w:val="24"/>
        </w:rPr>
      </w:pPr>
      <w:r w:rsidRPr="00051536">
        <w:rPr>
          <w:rFonts w:ascii="Times New Roman" w:hAnsi="Times New Roman" w:cs="Times New Roman"/>
          <w:sz w:val="24"/>
          <w:szCs w:val="24"/>
        </w:rPr>
        <w:t xml:space="preserve">от </w:t>
      </w:r>
      <w:r w:rsidR="00610134">
        <w:rPr>
          <w:rFonts w:ascii="Times New Roman" w:hAnsi="Times New Roman" w:cs="Times New Roman"/>
          <w:sz w:val="24"/>
          <w:szCs w:val="24"/>
        </w:rPr>
        <w:t xml:space="preserve">12.01.2022 </w:t>
      </w:r>
      <w:r w:rsidRPr="00051536">
        <w:rPr>
          <w:rFonts w:ascii="Times New Roman" w:hAnsi="Times New Roman" w:cs="Times New Roman"/>
          <w:sz w:val="24"/>
          <w:szCs w:val="24"/>
        </w:rPr>
        <w:t>№</w:t>
      </w:r>
      <w:r w:rsidR="00610134">
        <w:rPr>
          <w:rFonts w:ascii="Times New Roman" w:hAnsi="Times New Roman" w:cs="Times New Roman"/>
          <w:sz w:val="24"/>
          <w:szCs w:val="24"/>
        </w:rPr>
        <w:t xml:space="preserve"> 1</w:t>
      </w:r>
    </w:p>
    <w:p w:rsidR="00A70357" w:rsidRPr="00051536" w:rsidRDefault="00A70357" w:rsidP="00A70357">
      <w:pPr>
        <w:ind w:firstLine="540"/>
        <w:jc w:val="both"/>
        <w:rPr>
          <w:rFonts w:ascii="Times New Roman" w:hAnsi="Times New Roman"/>
          <w:sz w:val="24"/>
          <w:szCs w:val="24"/>
        </w:rPr>
      </w:pPr>
    </w:p>
    <w:p w:rsidR="00A70357" w:rsidRPr="00051536" w:rsidRDefault="00A70357" w:rsidP="00A70357">
      <w:pPr>
        <w:pStyle w:val="ConsPlusNormal"/>
        <w:ind w:firstLine="709"/>
        <w:jc w:val="center"/>
        <w:rPr>
          <w:rFonts w:ascii="Times New Roman" w:hAnsi="Times New Roman" w:cs="Times New Roman"/>
          <w:b/>
          <w:sz w:val="24"/>
          <w:szCs w:val="24"/>
        </w:rPr>
      </w:pPr>
      <w:r w:rsidRPr="00051536">
        <w:rPr>
          <w:rFonts w:ascii="Times New Roman" w:hAnsi="Times New Roman" w:cs="Times New Roman"/>
          <w:b/>
          <w:sz w:val="24"/>
          <w:szCs w:val="24"/>
        </w:rPr>
        <w:t>ВИДЫ ИМУЩЕСТВА, КОТОРОЕ ИСПОЛЬЗУЕТСЯ ДЛЯ ФОРМИРОВАНИЯ ПЕРЕЧНЯ МУНИЦИПАЛЬНОГО ИМУЩЕСТВА МУНИЦИПАЛЬНОГО ОБРАЗОВАНИЯ СЕЛЬСКОГО ПОСЕЛЕНИЯ «ВЕРХНЕЗАИМСКОЕ» РЕСПУБЛИКИ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70357" w:rsidRPr="00051536" w:rsidRDefault="00A70357" w:rsidP="00A70357">
      <w:pPr>
        <w:pStyle w:val="ConsPlusNormal"/>
        <w:ind w:firstLine="709"/>
        <w:jc w:val="center"/>
        <w:rPr>
          <w:rFonts w:ascii="Times New Roman" w:hAnsi="Times New Roman" w:cs="Times New Roman"/>
          <w:b/>
          <w:sz w:val="24"/>
          <w:szCs w:val="24"/>
        </w:rPr>
      </w:pPr>
    </w:p>
    <w:p w:rsidR="00A70357" w:rsidRPr="00051536" w:rsidRDefault="00A70357" w:rsidP="00A70357">
      <w:pPr>
        <w:pStyle w:val="ConsPlusNormal"/>
        <w:ind w:firstLine="709"/>
        <w:jc w:val="both"/>
        <w:rPr>
          <w:rFonts w:ascii="Times New Roman" w:hAnsi="Times New Roman" w:cs="Times New Roman"/>
          <w:sz w:val="24"/>
          <w:szCs w:val="24"/>
        </w:rPr>
      </w:pPr>
      <w:r w:rsidRPr="00051536">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A70357" w:rsidRPr="00051536" w:rsidRDefault="00A70357" w:rsidP="00A70357">
      <w:pPr>
        <w:pStyle w:val="ConsPlusNormal"/>
        <w:ind w:firstLine="709"/>
        <w:jc w:val="both"/>
        <w:rPr>
          <w:rFonts w:ascii="Times New Roman" w:hAnsi="Times New Roman" w:cs="Times New Roman"/>
          <w:sz w:val="24"/>
          <w:szCs w:val="24"/>
        </w:rPr>
      </w:pPr>
      <w:r w:rsidRPr="00051536">
        <w:rPr>
          <w:rFonts w:ascii="Times New Roman" w:hAnsi="Times New Roman" w:cs="Times New Roman"/>
          <w:sz w:val="24"/>
          <w:szCs w:val="24"/>
        </w:rPr>
        <w:t>2. Объекты недвижимого имущества (здания, строения, сооружения), подключенные к сетям инженерно-технического обеспечения и имеющие доступ к объектам транспортной инфраструктуры;</w:t>
      </w:r>
    </w:p>
    <w:p w:rsidR="00A70357" w:rsidRPr="00051536" w:rsidRDefault="00A70357" w:rsidP="00A70357">
      <w:pPr>
        <w:pStyle w:val="ConsPlusNormal"/>
        <w:ind w:firstLine="709"/>
        <w:jc w:val="both"/>
        <w:rPr>
          <w:rFonts w:ascii="Times New Roman" w:hAnsi="Times New Roman" w:cs="Times New Roman"/>
          <w:sz w:val="24"/>
          <w:szCs w:val="24"/>
        </w:rPr>
      </w:pPr>
      <w:r w:rsidRPr="00051536">
        <w:rPr>
          <w:rFonts w:ascii="Times New Roman" w:hAnsi="Times New Roman" w:cs="Times New Roman"/>
          <w:sz w:val="24"/>
          <w:szCs w:val="24"/>
        </w:rPr>
        <w:t>3. Имущество (движимое, недвижимое), переданное субъекту малого и среднего предпринимательства по договору аренды, срок действия которого составляет не менее пяти лет;</w:t>
      </w:r>
    </w:p>
    <w:p w:rsidR="00A70357" w:rsidRPr="00051536" w:rsidRDefault="00A70357" w:rsidP="00A70357">
      <w:pPr>
        <w:pStyle w:val="ConsPlusNormal"/>
        <w:ind w:firstLine="709"/>
        <w:jc w:val="both"/>
        <w:rPr>
          <w:rFonts w:ascii="Times New Roman" w:hAnsi="Times New Roman" w:cs="Times New Roman"/>
          <w:sz w:val="24"/>
          <w:szCs w:val="24"/>
        </w:rPr>
      </w:pPr>
      <w:r w:rsidRPr="00051536">
        <w:rPr>
          <w:rFonts w:ascii="Times New Roman" w:hAnsi="Times New Roman" w:cs="Times New Roman"/>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051536">
        <w:rPr>
          <w:rFonts w:ascii="Times New Roman" w:hAnsi="Times New Roman" w:cs="Times New Roman"/>
          <w:sz w:val="24"/>
          <w:szCs w:val="24"/>
          <w:vertAlign w:val="superscript"/>
        </w:rPr>
        <w:t>9</w:t>
      </w:r>
      <w:r w:rsidRPr="00051536">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сельского поселения «Верхнезаимское»  Республики Бурятия;</w:t>
      </w:r>
    </w:p>
    <w:p w:rsidR="00A70357" w:rsidRPr="00051536" w:rsidRDefault="00A70357" w:rsidP="00A70357">
      <w:pPr>
        <w:pStyle w:val="ConsPlusNormal"/>
        <w:ind w:firstLine="709"/>
        <w:jc w:val="both"/>
        <w:rPr>
          <w:rFonts w:ascii="Times New Roman" w:hAnsi="Times New Roman" w:cs="Times New Roman"/>
          <w:sz w:val="24"/>
          <w:szCs w:val="24"/>
        </w:rPr>
        <w:sectPr w:rsidR="00A70357" w:rsidRPr="00051536" w:rsidSect="00051536">
          <w:headerReference w:type="default" r:id="rId11"/>
          <w:pgSz w:w="11909" w:h="16834"/>
          <w:pgMar w:top="851" w:right="569" w:bottom="1134" w:left="1134" w:header="425" w:footer="720" w:gutter="0"/>
          <w:cols w:space="60"/>
          <w:noEndnote/>
          <w:titlePg/>
          <w:docGrid w:linePitch="272"/>
        </w:sectPr>
      </w:pPr>
      <w:r w:rsidRPr="00051536">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A70357" w:rsidRPr="00051536" w:rsidRDefault="00A70357" w:rsidP="00A70357">
      <w:pPr>
        <w:pStyle w:val="af"/>
        <w:jc w:val="right"/>
        <w:rPr>
          <w:rFonts w:ascii="Times New Roman" w:hAnsi="Times New Roman" w:cs="Times New Roman"/>
        </w:rPr>
      </w:pPr>
      <w:r w:rsidRPr="00051536">
        <w:rPr>
          <w:rFonts w:ascii="Times New Roman" w:hAnsi="Times New Roman" w:cs="Times New Roman"/>
        </w:rPr>
        <w:lastRenderedPageBreak/>
        <w:t>Приложение № 3</w:t>
      </w:r>
    </w:p>
    <w:p w:rsidR="00A70357" w:rsidRPr="00051536" w:rsidRDefault="00A70357" w:rsidP="00A70357">
      <w:pPr>
        <w:pStyle w:val="af"/>
        <w:jc w:val="right"/>
        <w:rPr>
          <w:rFonts w:ascii="Times New Roman" w:hAnsi="Times New Roman" w:cs="Times New Roman"/>
        </w:rPr>
      </w:pPr>
      <w:r w:rsidRPr="00051536">
        <w:rPr>
          <w:rFonts w:ascii="Times New Roman" w:hAnsi="Times New Roman" w:cs="Times New Roman"/>
        </w:rPr>
        <w:t xml:space="preserve">от </w:t>
      </w:r>
      <w:r w:rsidR="00610134">
        <w:rPr>
          <w:rFonts w:ascii="Times New Roman" w:hAnsi="Times New Roman" w:cs="Times New Roman"/>
        </w:rPr>
        <w:t xml:space="preserve">12.01.2022 г. </w:t>
      </w:r>
      <w:r w:rsidRPr="00051536">
        <w:rPr>
          <w:rFonts w:ascii="Times New Roman" w:hAnsi="Times New Roman" w:cs="Times New Roman"/>
        </w:rPr>
        <w:t>№</w:t>
      </w:r>
      <w:r w:rsidR="00610134">
        <w:rPr>
          <w:rFonts w:ascii="Times New Roman" w:hAnsi="Times New Roman" w:cs="Times New Roman"/>
        </w:rPr>
        <w:t xml:space="preserve"> 1</w:t>
      </w:r>
    </w:p>
    <w:p w:rsidR="00A70357" w:rsidRPr="00051536" w:rsidRDefault="00A70357" w:rsidP="00A70357">
      <w:pPr>
        <w:pStyle w:val="ConsPlusNormal"/>
        <w:ind w:firstLine="709"/>
        <w:jc w:val="both"/>
        <w:rPr>
          <w:rFonts w:ascii="Times New Roman" w:hAnsi="Times New Roman" w:cs="Times New Roman"/>
          <w:sz w:val="24"/>
          <w:szCs w:val="24"/>
        </w:rPr>
      </w:pPr>
    </w:p>
    <w:p w:rsidR="00A70357" w:rsidRPr="00051536" w:rsidRDefault="00A70357" w:rsidP="00A70357">
      <w:pPr>
        <w:ind w:firstLine="540"/>
        <w:jc w:val="center"/>
        <w:rPr>
          <w:rFonts w:ascii="Times New Roman" w:hAnsi="Times New Roman"/>
          <w:b/>
          <w:sz w:val="24"/>
          <w:szCs w:val="24"/>
        </w:rPr>
      </w:pPr>
      <w:r w:rsidRPr="00051536">
        <w:rPr>
          <w:rFonts w:ascii="Times New Roman" w:hAnsi="Times New Roman"/>
          <w:b/>
          <w:sz w:val="24"/>
          <w:szCs w:val="24"/>
        </w:rPr>
        <w:t>ФОРМА ПЕРЕЧНЯ МУНИЦИПАЛЬНОГО ИМУЩЕСТВА  МУНИЦИПАЛЬНОГО ОБРАЗОВАНИЯ СЕЛЬСКОГО ПОСЕЛЕНИЯ «ВЕРХНЕЗАИМСКОЕ» РЕСПУБЛИКИ БУРЯТИЯ,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70357" w:rsidRPr="00051536" w:rsidRDefault="00A70357" w:rsidP="00A70357">
      <w:pPr>
        <w:ind w:firstLine="540"/>
        <w:jc w:val="both"/>
        <w:rPr>
          <w:rFonts w:ascii="Times New Roman" w:hAnsi="Times New Roman"/>
          <w:b/>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842"/>
        <w:gridCol w:w="1985"/>
        <w:gridCol w:w="1701"/>
        <w:gridCol w:w="1559"/>
        <w:gridCol w:w="1843"/>
        <w:gridCol w:w="1417"/>
        <w:gridCol w:w="1560"/>
        <w:gridCol w:w="2693"/>
      </w:tblGrid>
      <w:tr w:rsidR="00A70357" w:rsidRPr="00051536" w:rsidTr="00A70357">
        <w:trPr>
          <w:trHeight w:val="276"/>
        </w:trPr>
        <w:tc>
          <w:tcPr>
            <w:tcW w:w="534" w:type="dxa"/>
            <w:vMerge w:val="restart"/>
            <w:shd w:val="clear" w:color="auto" w:fill="auto"/>
          </w:tcPr>
          <w:p w:rsidR="00A70357" w:rsidRPr="00051536" w:rsidRDefault="00A70357" w:rsidP="00A70357">
            <w:pPr>
              <w:pStyle w:val="ConsPlusNormal"/>
              <w:ind w:firstLine="5"/>
              <w:jc w:val="center"/>
              <w:rPr>
                <w:rFonts w:ascii="Times New Roman" w:hAnsi="Times New Roman" w:cs="Times New Roman"/>
                <w:sz w:val="24"/>
                <w:szCs w:val="24"/>
              </w:rPr>
            </w:pPr>
          </w:p>
          <w:p w:rsidR="00A70357" w:rsidRPr="00051536" w:rsidRDefault="00A70357" w:rsidP="00A70357">
            <w:pPr>
              <w:pStyle w:val="ConsPlusNormal"/>
              <w:ind w:firstLine="5"/>
              <w:jc w:val="center"/>
              <w:rPr>
                <w:rFonts w:ascii="Times New Roman" w:hAnsi="Times New Roman" w:cs="Times New Roman"/>
                <w:sz w:val="24"/>
                <w:szCs w:val="24"/>
              </w:rPr>
            </w:pPr>
          </w:p>
          <w:p w:rsidR="00A70357" w:rsidRPr="00051536" w:rsidRDefault="00A70357" w:rsidP="00A70357">
            <w:pPr>
              <w:pStyle w:val="ConsPlusNormal"/>
              <w:ind w:left="-5" w:right="-108" w:firstLine="5"/>
              <w:jc w:val="center"/>
              <w:rPr>
                <w:rFonts w:ascii="Times New Roman" w:hAnsi="Times New Roman" w:cs="Times New Roman"/>
                <w:sz w:val="24"/>
                <w:szCs w:val="24"/>
              </w:rPr>
            </w:pPr>
            <w:r w:rsidRPr="00051536">
              <w:rPr>
                <w:rFonts w:ascii="Times New Roman" w:hAnsi="Times New Roman" w:cs="Times New Roman"/>
                <w:sz w:val="24"/>
                <w:szCs w:val="24"/>
              </w:rPr>
              <w:t>№ п/п</w:t>
            </w:r>
          </w:p>
        </w:tc>
        <w:tc>
          <w:tcPr>
            <w:tcW w:w="1842" w:type="dxa"/>
            <w:vMerge w:val="restart"/>
            <w:shd w:val="clear" w:color="auto" w:fill="auto"/>
          </w:tcPr>
          <w:p w:rsidR="00A70357" w:rsidRPr="00051536" w:rsidRDefault="00A70357" w:rsidP="00A70357">
            <w:pPr>
              <w:pStyle w:val="ConsPlusNormal"/>
              <w:ind w:firstLine="5"/>
              <w:jc w:val="center"/>
              <w:rPr>
                <w:rFonts w:ascii="Times New Roman" w:hAnsi="Times New Roman" w:cs="Times New Roman"/>
                <w:sz w:val="24"/>
                <w:szCs w:val="24"/>
              </w:rPr>
            </w:pPr>
          </w:p>
          <w:p w:rsidR="00A70357" w:rsidRPr="00051536" w:rsidRDefault="00A70357" w:rsidP="00A70357">
            <w:pPr>
              <w:pStyle w:val="ConsPlusNormal"/>
              <w:ind w:firstLine="5"/>
              <w:jc w:val="center"/>
              <w:rPr>
                <w:rFonts w:ascii="Times New Roman" w:hAnsi="Times New Roman" w:cs="Times New Roman"/>
                <w:sz w:val="24"/>
                <w:szCs w:val="24"/>
              </w:rPr>
            </w:pPr>
            <w:r w:rsidRPr="00051536">
              <w:rPr>
                <w:rFonts w:ascii="Times New Roman" w:hAnsi="Times New Roman" w:cs="Times New Roman"/>
                <w:sz w:val="24"/>
                <w:szCs w:val="24"/>
              </w:rPr>
              <w:t xml:space="preserve">Адрес (местоположение) объекта </w:t>
            </w:r>
            <w:hyperlink w:anchor="P205" w:history="1">
              <w:r w:rsidRPr="00051536">
                <w:rPr>
                  <w:rFonts w:ascii="Times New Roman" w:hAnsi="Times New Roman" w:cs="Times New Roman"/>
                  <w:sz w:val="24"/>
                  <w:szCs w:val="24"/>
                </w:rPr>
                <w:t>&lt;1&gt;</w:t>
              </w:r>
            </w:hyperlink>
          </w:p>
        </w:tc>
        <w:tc>
          <w:tcPr>
            <w:tcW w:w="1985" w:type="dxa"/>
            <w:vMerge w:val="restart"/>
            <w:shd w:val="clear" w:color="auto" w:fill="auto"/>
          </w:tcPr>
          <w:p w:rsidR="00A70357" w:rsidRPr="00051536" w:rsidRDefault="00A70357" w:rsidP="00A70357">
            <w:pPr>
              <w:pStyle w:val="ConsPlusNormal"/>
              <w:ind w:firstLine="6"/>
              <w:jc w:val="center"/>
              <w:rPr>
                <w:rFonts w:ascii="Times New Roman" w:hAnsi="Times New Roman" w:cs="Times New Roman"/>
                <w:sz w:val="24"/>
                <w:szCs w:val="24"/>
              </w:rPr>
            </w:pPr>
          </w:p>
          <w:p w:rsidR="00A70357" w:rsidRPr="00051536" w:rsidRDefault="00A70357" w:rsidP="00A70357">
            <w:pPr>
              <w:pStyle w:val="ConsPlusNormal"/>
              <w:ind w:firstLine="6"/>
              <w:jc w:val="center"/>
              <w:rPr>
                <w:rFonts w:ascii="Times New Roman" w:hAnsi="Times New Roman" w:cs="Times New Roman"/>
                <w:sz w:val="24"/>
                <w:szCs w:val="24"/>
              </w:rPr>
            </w:pPr>
            <w:r w:rsidRPr="00051536">
              <w:rPr>
                <w:rFonts w:ascii="Times New Roman" w:hAnsi="Times New Roman" w:cs="Times New Roman"/>
                <w:sz w:val="24"/>
                <w:szCs w:val="24"/>
              </w:rPr>
              <w:t>Вид объекта недвижимости;</w:t>
            </w:r>
          </w:p>
          <w:p w:rsidR="00A70357" w:rsidRPr="00051536" w:rsidRDefault="00A70357" w:rsidP="00A70357">
            <w:pPr>
              <w:pStyle w:val="ConsPlusNormal"/>
              <w:ind w:firstLine="6"/>
              <w:jc w:val="center"/>
              <w:rPr>
                <w:rFonts w:ascii="Times New Roman" w:hAnsi="Times New Roman" w:cs="Times New Roman"/>
                <w:sz w:val="24"/>
                <w:szCs w:val="24"/>
              </w:rPr>
            </w:pPr>
            <w:r w:rsidRPr="00051536">
              <w:rPr>
                <w:rFonts w:ascii="Times New Roman" w:hAnsi="Times New Roman" w:cs="Times New Roman"/>
                <w:sz w:val="24"/>
                <w:szCs w:val="24"/>
              </w:rPr>
              <w:t xml:space="preserve">тип движимого имущества </w:t>
            </w:r>
            <w:hyperlink w:anchor="P209" w:history="1">
              <w:r w:rsidRPr="00051536">
                <w:rPr>
                  <w:rFonts w:ascii="Times New Roman" w:hAnsi="Times New Roman" w:cs="Times New Roman"/>
                  <w:sz w:val="24"/>
                  <w:szCs w:val="24"/>
                </w:rPr>
                <w:t>&lt;2&gt;</w:t>
              </w:r>
            </w:hyperlink>
          </w:p>
        </w:tc>
        <w:tc>
          <w:tcPr>
            <w:tcW w:w="1701" w:type="dxa"/>
            <w:vMerge w:val="restart"/>
            <w:shd w:val="clear" w:color="auto" w:fill="auto"/>
          </w:tcPr>
          <w:p w:rsidR="00A70357" w:rsidRPr="00051536" w:rsidRDefault="00A70357" w:rsidP="00A70357">
            <w:pPr>
              <w:pStyle w:val="ConsPlusNormal"/>
              <w:ind w:firstLine="6"/>
              <w:jc w:val="center"/>
              <w:rPr>
                <w:rFonts w:ascii="Times New Roman" w:hAnsi="Times New Roman" w:cs="Times New Roman"/>
                <w:sz w:val="24"/>
                <w:szCs w:val="24"/>
              </w:rPr>
            </w:pPr>
          </w:p>
          <w:p w:rsidR="00A70357" w:rsidRPr="00051536" w:rsidRDefault="00A70357" w:rsidP="00A70357">
            <w:pPr>
              <w:pStyle w:val="ConsPlusNormal"/>
              <w:ind w:firstLine="6"/>
              <w:jc w:val="center"/>
              <w:rPr>
                <w:rFonts w:ascii="Times New Roman" w:hAnsi="Times New Roman" w:cs="Times New Roman"/>
                <w:sz w:val="24"/>
                <w:szCs w:val="24"/>
              </w:rPr>
            </w:pPr>
          </w:p>
          <w:p w:rsidR="00A70357" w:rsidRPr="00051536" w:rsidRDefault="00A70357" w:rsidP="00A70357">
            <w:pPr>
              <w:pStyle w:val="ConsPlusNormal"/>
              <w:ind w:firstLine="6"/>
              <w:jc w:val="center"/>
              <w:rPr>
                <w:rFonts w:ascii="Times New Roman" w:hAnsi="Times New Roman" w:cs="Times New Roman"/>
                <w:sz w:val="24"/>
                <w:szCs w:val="24"/>
              </w:rPr>
            </w:pPr>
          </w:p>
          <w:p w:rsidR="00A70357" w:rsidRPr="00051536" w:rsidRDefault="00A70357" w:rsidP="00A70357">
            <w:pPr>
              <w:pStyle w:val="ConsPlusNormal"/>
              <w:ind w:firstLine="6"/>
              <w:jc w:val="center"/>
              <w:rPr>
                <w:rFonts w:ascii="Times New Roman" w:hAnsi="Times New Roman" w:cs="Times New Roman"/>
                <w:sz w:val="24"/>
                <w:szCs w:val="24"/>
              </w:rPr>
            </w:pPr>
            <w:r w:rsidRPr="00051536">
              <w:rPr>
                <w:rFonts w:ascii="Times New Roman" w:hAnsi="Times New Roman" w:cs="Times New Roman"/>
                <w:sz w:val="24"/>
                <w:szCs w:val="24"/>
              </w:rPr>
              <w:t>Наименование объекта &lt;3&gt;</w:t>
            </w:r>
          </w:p>
        </w:tc>
        <w:tc>
          <w:tcPr>
            <w:tcW w:w="6379" w:type="dxa"/>
            <w:gridSpan w:val="4"/>
            <w:shd w:val="clear" w:color="auto" w:fill="auto"/>
          </w:tcPr>
          <w:p w:rsidR="00A70357" w:rsidRPr="00051536" w:rsidRDefault="00A70357" w:rsidP="00A70357">
            <w:pPr>
              <w:pStyle w:val="ConsPlusNormal"/>
              <w:ind w:firstLine="6"/>
              <w:jc w:val="center"/>
              <w:rPr>
                <w:rFonts w:ascii="Times New Roman" w:hAnsi="Times New Roman" w:cs="Times New Roman"/>
                <w:sz w:val="24"/>
                <w:szCs w:val="24"/>
              </w:rPr>
            </w:pPr>
            <w:r w:rsidRPr="00051536">
              <w:rPr>
                <w:rFonts w:ascii="Times New Roman" w:hAnsi="Times New Roman" w:cs="Times New Roman"/>
                <w:sz w:val="24"/>
                <w:szCs w:val="24"/>
              </w:rPr>
              <w:br w:type="page"/>
              <w:t>Сведения о недвижимом имуществе</w:t>
            </w:r>
          </w:p>
        </w:tc>
        <w:tc>
          <w:tcPr>
            <w:tcW w:w="2693" w:type="dxa"/>
            <w:vMerge w:val="restart"/>
            <w:shd w:val="clear" w:color="auto" w:fill="auto"/>
          </w:tcPr>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Сведения о движимом имуществе:  Государственный регистрационный знак (при наличии), Марка, модель, Год выпуска</w:t>
            </w:r>
          </w:p>
        </w:tc>
      </w:tr>
      <w:tr w:rsidR="00A70357" w:rsidRPr="00051536" w:rsidTr="00A70357">
        <w:trPr>
          <w:trHeight w:val="1573"/>
        </w:trPr>
        <w:tc>
          <w:tcPr>
            <w:tcW w:w="534" w:type="dxa"/>
            <w:vMerge/>
            <w:shd w:val="clear" w:color="auto" w:fill="auto"/>
          </w:tcPr>
          <w:p w:rsidR="00A70357" w:rsidRPr="00051536" w:rsidRDefault="00A70357" w:rsidP="00A70357">
            <w:pPr>
              <w:pStyle w:val="ConsPlusNormal"/>
              <w:jc w:val="both"/>
              <w:rPr>
                <w:rFonts w:ascii="Times New Roman" w:hAnsi="Times New Roman" w:cs="Times New Roman"/>
                <w:sz w:val="24"/>
                <w:szCs w:val="24"/>
              </w:rPr>
            </w:pPr>
          </w:p>
        </w:tc>
        <w:tc>
          <w:tcPr>
            <w:tcW w:w="1842" w:type="dxa"/>
            <w:vMerge/>
            <w:shd w:val="clear" w:color="auto" w:fill="auto"/>
          </w:tcPr>
          <w:p w:rsidR="00A70357" w:rsidRPr="00051536" w:rsidRDefault="00A70357" w:rsidP="00A70357">
            <w:pPr>
              <w:pStyle w:val="ConsPlusNormal"/>
              <w:jc w:val="both"/>
              <w:rPr>
                <w:rFonts w:ascii="Times New Roman" w:hAnsi="Times New Roman" w:cs="Times New Roman"/>
                <w:sz w:val="24"/>
                <w:szCs w:val="24"/>
              </w:rPr>
            </w:pPr>
          </w:p>
        </w:tc>
        <w:tc>
          <w:tcPr>
            <w:tcW w:w="1985" w:type="dxa"/>
            <w:vMerge/>
            <w:shd w:val="clear" w:color="auto" w:fill="auto"/>
          </w:tcPr>
          <w:p w:rsidR="00A70357" w:rsidRPr="00051536" w:rsidRDefault="00A70357" w:rsidP="00A70357">
            <w:pPr>
              <w:pStyle w:val="ConsPlusNormal"/>
              <w:jc w:val="both"/>
              <w:rPr>
                <w:rFonts w:ascii="Times New Roman" w:hAnsi="Times New Roman" w:cs="Times New Roman"/>
                <w:sz w:val="24"/>
                <w:szCs w:val="24"/>
              </w:rPr>
            </w:pPr>
          </w:p>
        </w:tc>
        <w:tc>
          <w:tcPr>
            <w:tcW w:w="1701" w:type="dxa"/>
            <w:vMerge/>
            <w:shd w:val="clear" w:color="auto" w:fill="auto"/>
          </w:tcPr>
          <w:p w:rsidR="00A70357" w:rsidRPr="00051536" w:rsidRDefault="00A70357" w:rsidP="00A70357">
            <w:pPr>
              <w:pStyle w:val="ConsPlusNormal"/>
              <w:jc w:val="both"/>
              <w:rPr>
                <w:rFonts w:ascii="Times New Roman" w:hAnsi="Times New Roman" w:cs="Times New Roman"/>
                <w:sz w:val="24"/>
                <w:szCs w:val="24"/>
              </w:rPr>
            </w:pPr>
          </w:p>
        </w:tc>
        <w:tc>
          <w:tcPr>
            <w:tcW w:w="1559" w:type="dxa"/>
            <w:shd w:val="clear" w:color="auto" w:fill="auto"/>
          </w:tcPr>
          <w:p w:rsidR="00A70357" w:rsidRPr="00051536" w:rsidRDefault="00A70357" w:rsidP="00A70357">
            <w:pPr>
              <w:pStyle w:val="ConsPlusNormal"/>
              <w:ind w:right="-108"/>
              <w:jc w:val="center"/>
              <w:rPr>
                <w:rFonts w:ascii="Times New Roman" w:hAnsi="Times New Roman" w:cs="Times New Roman"/>
                <w:sz w:val="24"/>
                <w:szCs w:val="24"/>
              </w:rPr>
            </w:pPr>
            <w:r w:rsidRPr="00051536">
              <w:rPr>
                <w:rFonts w:ascii="Times New Roman" w:hAnsi="Times New Roman" w:cs="Times New Roman"/>
                <w:sz w:val="24"/>
                <w:szCs w:val="24"/>
              </w:rPr>
              <w:t>Кадастровый номер &lt;4&gt;</w:t>
            </w:r>
          </w:p>
          <w:p w:rsidR="00A70357" w:rsidRPr="00051536" w:rsidRDefault="00A70357" w:rsidP="00A70357">
            <w:pPr>
              <w:pStyle w:val="ConsPlusNormal"/>
              <w:ind w:firstLine="5"/>
              <w:jc w:val="center"/>
              <w:rPr>
                <w:rFonts w:ascii="Times New Roman" w:hAnsi="Times New Roman" w:cs="Times New Roman"/>
                <w:sz w:val="24"/>
                <w:szCs w:val="24"/>
              </w:rPr>
            </w:pPr>
          </w:p>
        </w:tc>
        <w:tc>
          <w:tcPr>
            <w:tcW w:w="1843" w:type="dxa"/>
            <w:shd w:val="clear" w:color="auto" w:fill="auto"/>
          </w:tcPr>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Техническое состояние объекта недвижимости&lt;5&gt;</w:t>
            </w:r>
          </w:p>
        </w:tc>
        <w:tc>
          <w:tcPr>
            <w:tcW w:w="1417" w:type="dxa"/>
            <w:shd w:val="clear" w:color="auto" w:fill="auto"/>
          </w:tcPr>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Категория земель &lt;6&gt;</w:t>
            </w:r>
          </w:p>
        </w:tc>
        <w:tc>
          <w:tcPr>
            <w:tcW w:w="1560" w:type="dxa"/>
            <w:shd w:val="clear" w:color="auto" w:fill="auto"/>
          </w:tcPr>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Вид разрешенного использования &lt;7&gt;</w:t>
            </w:r>
          </w:p>
        </w:tc>
        <w:tc>
          <w:tcPr>
            <w:tcW w:w="2693" w:type="dxa"/>
            <w:vMerge/>
            <w:shd w:val="clear" w:color="auto" w:fill="auto"/>
          </w:tcPr>
          <w:p w:rsidR="00A70357" w:rsidRPr="00051536" w:rsidRDefault="00A70357" w:rsidP="00A70357">
            <w:pPr>
              <w:pStyle w:val="ConsPlusNormal"/>
              <w:jc w:val="both"/>
              <w:rPr>
                <w:rFonts w:ascii="Times New Roman" w:hAnsi="Times New Roman" w:cs="Times New Roman"/>
                <w:sz w:val="24"/>
                <w:szCs w:val="24"/>
              </w:rPr>
            </w:pPr>
          </w:p>
        </w:tc>
      </w:tr>
      <w:tr w:rsidR="00A70357" w:rsidRPr="00051536" w:rsidTr="00A70357">
        <w:tc>
          <w:tcPr>
            <w:tcW w:w="534" w:type="dxa"/>
            <w:shd w:val="clear" w:color="auto" w:fill="auto"/>
          </w:tcPr>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1</w:t>
            </w:r>
          </w:p>
        </w:tc>
        <w:tc>
          <w:tcPr>
            <w:tcW w:w="1842" w:type="dxa"/>
            <w:shd w:val="clear" w:color="auto" w:fill="auto"/>
          </w:tcPr>
          <w:p w:rsidR="00A70357" w:rsidRPr="00051536" w:rsidRDefault="00A70357" w:rsidP="00A70357">
            <w:pPr>
              <w:pStyle w:val="ConsPlusNormal"/>
              <w:ind w:firstLine="33"/>
              <w:jc w:val="center"/>
              <w:rPr>
                <w:rFonts w:ascii="Times New Roman" w:hAnsi="Times New Roman" w:cs="Times New Roman"/>
                <w:sz w:val="24"/>
                <w:szCs w:val="24"/>
              </w:rPr>
            </w:pPr>
            <w:r w:rsidRPr="00051536">
              <w:rPr>
                <w:rFonts w:ascii="Times New Roman" w:hAnsi="Times New Roman" w:cs="Times New Roman"/>
                <w:sz w:val="24"/>
                <w:szCs w:val="24"/>
              </w:rPr>
              <w:t>2</w:t>
            </w:r>
          </w:p>
        </w:tc>
        <w:tc>
          <w:tcPr>
            <w:tcW w:w="1985" w:type="dxa"/>
            <w:shd w:val="clear" w:color="auto" w:fill="auto"/>
          </w:tcPr>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3</w:t>
            </w:r>
          </w:p>
        </w:tc>
        <w:tc>
          <w:tcPr>
            <w:tcW w:w="1701" w:type="dxa"/>
            <w:shd w:val="clear" w:color="auto" w:fill="auto"/>
          </w:tcPr>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4</w:t>
            </w:r>
          </w:p>
        </w:tc>
        <w:tc>
          <w:tcPr>
            <w:tcW w:w="1559" w:type="dxa"/>
            <w:shd w:val="clear" w:color="auto" w:fill="auto"/>
          </w:tcPr>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5</w:t>
            </w:r>
          </w:p>
        </w:tc>
        <w:tc>
          <w:tcPr>
            <w:tcW w:w="1843" w:type="dxa"/>
            <w:shd w:val="clear" w:color="auto" w:fill="auto"/>
          </w:tcPr>
          <w:p w:rsidR="00A70357" w:rsidRPr="00051536" w:rsidRDefault="00A70357" w:rsidP="00A70357">
            <w:pPr>
              <w:pStyle w:val="ConsPlusNormal"/>
              <w:ind w:firstLine="34"/>
              <w:jc w:val="center"/>
              <w:rPr>
                <w:rFonts w:ascii="Times New Roman" w:hAnsi="Times New Roman" w:cs="Times New Roman"/>
                <w:sz w:val="24"/>
                <w:szCs w:val="24"/>
              </w:rPr>
            </w:pPr>
            <w:r w:rsidRPr="00051536">
              <w:rPr>
                <w:rFonts w:ascii="Times New Roman" w:hAnsi="Times New Roman" w:cs="Times New Roman"/>
                <w:sz w:val="24"/>
                <w:szCs w:val="24"/>
              </w:rPr>
              <w:t>6</w:t>
            </w:r>
          </w:p>
        </w:tc>
        <w:tc>
          <w:tcPr>
            <w:tcW w:w="1417" w:type="dxa"/>
            <w:shd w:val="clear" w:color="auto" w:fill="auto"/>
          </w:tcPr>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7</w:t>
            </w:r>
          </w:p>
        </w:tc>
        <w:tc>
          <w:tcPr>
            <w:tcW w:w="1560" w:type="dxa"/>
            <w:shd w:val="clear" w:color="auto" w:fill="auto"/>
          </w:tcPr>
          <w:p w:rsidR="00A70357" w:rsidRPr="00051536" w:rsidRDefault="00A70357" w:rsidP="00A70357">
            <w:pPr>
              <w:pStyle w:val="ConsPlusNormal"/>
              <w:ind w:firstLine="34"/>
              <w:jc w:val="center"/>
              <w:rPr>
                <w:rFonts w:ascii="Times New Roman" w:hAnsi="Times New Roman" w:cs="Times New Roman"/>
                <w:sz w:val="24"/>
                <w:szCs w:val="24"/>
              </w:rPr>
            </w:pPr>
            <w:r w:rsidRPr="00051536">
              <w:rPr>
                <w:rFonts w:ascii="Times New Roman" w:hAnsi="Times New Roman" w:cs="Times New Roman"/>
                <w:sz w:val="24"/>
                <w:szCs w:val="24"/>
              </w:rPr>
              <w:t>8</w:t>
            </w:r>
          </w:p>
        </w:tc>
        <w:tc>
          <w:tcPr>
            <w:tcW w:w="2693" w:type="dxa"/>
            <w:shd w:val="clear" w:color="auto" w:fill="auto"/>
          </w:tcPr>
          <w:p w:rsidR="00A70357" w:rsidRPr="00051536" w:rsidRDefault="00A70357" w:rsidP="00A70357">
            <w:pPr>
              <w:pStyle w:val="ConsPlusNormal"/>
              <w:ind w:firstLine="34"/>
              <w:jc w:val="center"/>
              <w:rPr>
                <w:rFonts w:ascii="Times New Roman" w:hAnsi="Times New Roman" w:cs="Times New Roman"/>
                <w:sz w:val="24"/>
                <w:szCs w:val="24"/>
              </w:rPr>
            </w:pPr>
            <w:r w:rsidRPr="00051536">
              <w:rPr>
                <w:rFonts w:ascii="Times New Roman" w:hAnsi="Times New Roman" w:cs="Times New Roman"/>
                <w:sz w:val="24"/>
                <w:szCs w:val="24"/>
              </w:rPr>
              <w:t>9</w:t>
            </w:r>
          </w:p>
        </w:tc>
      </w:tr>
    </w:tbl>
    <w:p w:rsidR="00A70357" w:rsidRPr="00051536" w:rsidRDefault="00A70357" w:rsidP="00A70357">
      <w:pPr>
        <w:pStyle w:val="ConsPlusNormal"/>
        <w:jc w:val="both"/>
        <w:rPr>
          <w:rFonts w:ascii="Times New Roman" w:hAnsi="Times New Roman" w:cs="Times New Roman"/>
          <w:sz w:val="24"/>
          <w:szCs w:val="24"/>
        </w:rPr>
      </w:pPr>
    </w:p>
    <w:p w:rsidR="00A70357" w:rsidRPr="00051536" w:rsidRDefault="00A70357" w:rsidP="00A70357">
      <w:pPr>
        <w:pStyle w:val="ConsPlusNormal"/>
        <w:jc w:val="both"/>
        <w:rPr>
          <w:rFonts w:ascii="Times New Roman" w:hAnsi="Times New Roman" w:cs="Times New Roman"/>
          <w:sz w:val="24"/>
          <w:szCs w:val="24"/>
        </w:rPr>
      </w:pPr>
    </w:p>
    <w:p w:rsidR="00A70357" w:rsidRPr="00051536" w:rsidRDefault="00A70357" w:rsidP="00A70357">
      <w:pPr>
        <w:pStyle w:val="ConsPlusNormal"/>
        <w:jc w:val="both"/>
        <w:rPr>
          <w:rFonts w:ascii="Times New Roman" w:hAnsi="Times New Roman" w:cs="Times New Roman"/>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9"/>
        <w:gridCol w:w="2440"/>
        <w:gridCol w:w="2866"/>
        <w:gridCol w:w="1842"/>
        <w:gridCol w:w="1985"/>
        <w:gridCol w:w="1701"/>
        <w:gridCol w:w="1701"/>
      </w:tblGrid>
      <w:tr w:rsidR="00A70357" w:rsidRPr="00051536" w:rsidTr="00A70357">
        <w:tc>
          <w:tcPr>
            <w:tcW w:w="15134" w:type="dxa"/>
            <w:gridSpan w:val="7"/>
            <w:shd w:val="clear" w:color="auto" w:fill="auto"/>
          </w:tcPr>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Сведения о правообладателях и о правах третьих лиц на имущество</w:t>
            </w:r>
          </w:p>
        </w:tc>
      </w:tr>
      <w:tr w:rsidR="00A70357" w:rsidRPr="00051536" w:rsidTr="00A70357">
        <w:tc>
          <w:tcPr>
            <w:tcW w:w="5039" w:type="dxa"/>
            <w:gridSpan w:val="2"/>
            <w:shd w:val="clear" w:color="auto" w:fill="auto"/>
          </w:tcPr>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Для договоров аренды и безвозмездного пользования</w:t>
            </w:r>
          </w:p>
        </w:tc>
        <w:tc>
          <w:tcPr>
            <w:tcW w:w="2866" w:type="dxa"/>
            <w:vMerge w:val="restart"/>
            <w:shd w:val="clear" w:color="auto" w:fill="auto"/>
          </w:tcPr>
          <w:p w:rsidR="00A70357" w:rsidRPr="00051536" w:rsidRDefault="00A70357" w:rsidP="00A70357">
            <w:pPr>
              <w:pStyle w:val="ConsPlusNormal"/>
              <w:jc w:val="center"/>
              <w:rPr>
                <w:rFonts w:ascii="Times New Roman" w:hAnsi="Times New Roman" w:cs="Times New Roman"/>
                <w:sz w:val="24"/>
                <w:szCs w:val="24"/>
              </w:rPr>
            </w:pPr>
          </w:p>
          <w:p w:rsidR="00A70357" w:rsidRPr="00051536" w:rsidRDefault="00A70357" w:rsidP="00A70357">
            <w:pPr>
              <w:pStyle w:val="ConsPlusNormal"/>
              <w:jc w:val="center"/>
              <w:rPr>
                <w:rFonts w:ascii="Times New Roman" w:hAnsi="Times New Roman" w:cs="Times New Roman"/>
                <w:sz w:val="24"/>
                <w:szCs w:val="24"/>
              </w:rPr>
            </w:pPr>
          </w:p>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Наименование правообладателя &lt;9&gt;</w:t>
            </w:r>
          </w:p>
        </w:tc>
        <w:tc>
          <w:tcPr>
            <w:tcW w:w="1842" w:type="dxa"/>
            <w:vMerge w:val="restart"/>
            <w:shd w:val="clear" w:color="auto" w:fill="auto"/>
          </w:tcPr>
          <w:p w:rsidR="00A70357" w:rsidRPr="00051536" w:rsidRDefault="00A70357" w:rsidP="00A70357">
            <w:pPr>
              <w:pStyle w:val="ConsPlusNormal"/>
              <w:jc w:val="center"/>
              <w:rPr>
                <w:rFonts w:ascii="Times New Roman" w:hAnsi="Times New Roman" w:cs="Times New Roman"/>
                <w:sz w:val="24"/>
                <w:szCs w:val="24"/>
              </w:rPr>
            </w:pPr>
          </w:p>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Наличие ограниченного вещного права на имущество &lt;10&gt;</w:t>
            </w:r>
          </w:p>
        </w:tc>
        <w:tc>
          <w:tcPr>
            <w:tcW w:w="1985" w:type="dxa"/>
            <w:vMerge w:val="restart"/>
            <w:shd w:val="clear" w:color="auto" w:fill="auto"/>
          </w:tcPr>
          <w:p w:rsidR="00A70357" w:rsidRPr="00051536" w:rsidRDefault="00A70357" w:rsidP="00A70357">
            <w:pPr>
              <w:pStyle w:val="ConsPlusNormal"/>
              <w:jc w:val="center"/>
              <w:rPr>
                <w:rFonts w:ascii="Times New Roman" w:hAnsi="Times New Roman" w:cs="Times New Roman"/>
                <w:sz w:val="24"/>
                <w:szCs w:val="24"/>
              </w:rPr>
            </w:pPr>
          </w:p>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ИНН правообладателя &lt;11&gt;</w:t>
            </w:r>
          </w:p>
        </w:tc>
        <w:tc>
          <w:tcPr>
            <w:tcW w:w="1701" w:type="dxa"/>
            <w:vMerge w:val="restart"/>
            <w:shd w:val="clear" w:color="auto" w:fill="auto"/>
          </w:tcPr>
          <w:p w:rsidR="00A70357" w:rsidRPr="00051536" w:rsidRDefault="00A70357" w:rsidP="00A70357">
            <w:pPr>
              <w:pStyle w:val="ConsPlusNormal"/>
              <w:jc w:val="center"/>
              <w:rPr>
                <w:rFonts w:ascii="Times New Roman" w:hAnsi="Times New Roman" w:cs="Times New Roman"/>
                <w:sz w:val="24"/>
                <w:szCs w:val="24"/>
              </w:rPr>
            </w:pPr>
          </w:p>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Контактный номер телефона &lt;12&gt;</w:t>
            </w:r>
          </w:p>
        </w:tc>
        <w:tc>
          <w:tcPr>
            <w:tcW w:w="1701" w:type="dxa"/>
            <w:vMerge w:val="restart"/>
            <w:shd w:val="clear" w:color="auto" w:fill="auto"/>
          </w:tcPr>
          <w:p w:rsidR="00A70357" w:rsidRPr="00051536" w:rsidRDefault="00A70357" w:rsidP="00A70357">
            <w:pPr>
              <w:pStyle w:val="ConsPlusNormal"/>
              <w:jc w:val="center"/>
              <w:rPr>
                <w:rFonts w:ascii="Times New Roman" w:hAnsi="Times New Roman" w:cs="Times New Roman"/>
                <w:sz w:val="24"/>
                <w:szCs w:val="24"/>
              </w:rPr>
            </w:pPr>
          </w:p>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Адрес электронной почты &lt;13&gt;</w:t>
            </w:r>
          </w:p>
        </w:tc>
      </w:tr>
      <w:tr w:rsidR="00A70357" w:rsidRPr="00051536" w:rsidTr="00A70357">
        <w:tc>
          <w:tcPr>
            <w:tcW w:w="2599" w:type="dxa"/>
            <w:shd w:val="clear" w:color="auto" w:fill="auto"/>
          </w:tcPr>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Наличие права аренды или права безвозмездного пользования на имущество  &lt;8&gt;</w:t>
            </w:r>
          </w:p>
        </w:tc>
        <w:tc>
          <w:tcPr>
            <w:tcW w:w="2440" w:type="dxa"/>
            <w:shd w:val="clear" w:color="auto" w:fill="auto"/>
          </w:tcPr>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Дата окончания срока действия договора (при наличии)</w:t>
            </w:r>
          </w:p>
        </w:tc>
        <w:tc>
          <w:tcPr>
            <w:tcW w:w="2866" w:type="dxa"/>
            <w:vMerge/>
            <w:shd w:val="clear" w:color="auto" w:fill="auto"/>
          </w:tcPr>
          <w:p w:rsidR="00A70357" w:rsidRPr="00051536" w:rsidRDefault="00A70357" w:rsidP="00A70357">
            <w:pPr>
              <w:pStyle w:val="ConsPlusNormal"/>
              <w:jc w:val="both"/>
              <w:rPr>
                <w:rFonts w:ascii="Times New Roman" w:hAnsi="Times New Roman" w:cs="Times New Roman"/>
                <w:sz w:val="24"/>
                <w:szCs w:val="24"/>
              </w:rPr>
            </w:pPr>
          </w:p>
        </w:tc>
        <w:tc>
          <w:tcPr>
            <w:tcW w:w="1842" w:type="dxa"/>
            <w:vMerge/>
            <w:shd w:val="clear" w:color="auto" w:fill="auto"/>
          </w:tcPr>
          <w:p w:rsidR="00A70357" w:rsidRPr="00051536" w:rsidRDefault="00A70357" w:rsidP="00A70357">
            <w:pPr>
              <w:pStyle w:val="ConsPlusNormal"/>
              <w:jc w:val="both"/>
              <w:rPr>
                <w:rFonts w:ascii="Times New Roman" w:hAnsi="Times New Roman" w:cs="Times New Roman"/>
                <w:sz w:val="24"/>
                <w:szCs w:val="24"/>
              </w:rPr>
            </w:pPr>
          </w:p>
        </w:tc>
        <w:tc>
          <w:tcPr>
            <w:tcW w:w="1985" w:type="dxa"/>
            <w:vMerge/>
            <w:shd w:val="clear" w:color="auto" w:fill="auto"/>
          </w:tcPr>
          <w:p w:rsidR="00A70357" w:rsidRPr="00051536" w:rsidRDefault="00A70357" w:rsidP="00A70357">
            <w:pPr>
              <w:pStyle w:val="ConsPlusNormal"/>
              <w:jc w:val="both"/>
              <w:rPr>
                <w:rFonts w:ascii="Times New Roman" w:hAnsi="Times New Roman" w:cs="Times New Roman"/>
                <w:sz w:val="24"/>
                <w:szCs w:val="24"/>
              </w:rPr>
            </w:pPr>
          </w:p>
        </w:tc>
        <w:tc>
          <w:tcPr>
            <w:tcW w:w="1701" w:type="dxa"/>
            <w:vMerge/>
            <w:shd w:val="clear" w:color="auto" w:fill="auto"/>
          </w:tcPr>
          <w:p w:rsidR="00A70357" w:rsidRPr="00051536" w:rsidRDefault="00A70357" w:rsidP="00A70357">
            <w:pPr>
              <w:pStyle w:val="ConsPlusNormal"/>
              <w:jc w:val="both"/>
              <w:rPr>
                <w:rFonts w:ascii="Times New Roman" w:hAnsi="Times New Roman" w:cs="Times New Roman"/>
                <w:sz w:val="24"/>
                <w:szCs w:val="24"/>
              </w:rPr>
            </w:pPr>
          </w:p>
        </w:tc>
        <w:tc>
          <w:tcPr>
            <w:tcW w:w="1701" w:type="dxa"/>
            <w:vMerge/>
            <w:shd w:val="clear" w:color="auto" w:fill="auto"/>
          </w:tcPr>
          <w:p w:rsidR="00A70357" w:rsidRPr="00051536" w:rsidRDefault="00A70357" w:rsidP="00A70357">
            <w:pPr>
              <w:pStyle w:val="ConsPlusNormal"/>
              <w:jc w:val="both"/>
              <w:rPr>
                <w:rFonts w:ascii="Times New Roman" w:hAnsi="Times New Roman" w:cs="Times New Roman"/>
                <w:sz w:val="24"/>
                <w:szCs w:val="24"/>
              </w:rPr>
            </w:pPr>
          </w:p>
        </w:tc>
      </w:tr>
      <w:tr w:rsidR="00A70357" w:rsidRPr="00051536" w:rsidTr="00A70357">
        <w:tc>
          <w:tcPr>
            <w:tcW w:w="2599" w:type="dxa"/>
            <w:shd w:val="clear" w:color="auto" w:fill="auto"/>
          </w:tcPr>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10</w:t>
            </w:r>
          </w:p>
        </w:tc>
        <w:tc>
          <w:tcPr>
            <w:tcW w:w="2440" w:type="dxa"/>
            <w:shd w:val="clear" w:color="auto" w:fill="auto"/>
          </w:tcPr>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11</w:t>
            </w:r>
          </w:p>
        </w:tc>
        <w:tc>
          <w:tcPr>
            <w:tcW w:w="2866" w:type="dxa"/>
            <w:shd w:val="clear" w:color="auto" w:fill="auto"/>
          </w:tcPr>
          <w:p w:rsidR="00A70357" w:rsidRPr="00051536" w:rsidRDefault="00A70357" w:rsidP="00A70357">
            <w:pPr>
              <w:pStyle w:val="ConsPlusNormal"/>
              <w:jc w:val="center"/>
              <w:rPr>
                <w:rFonts w:ascii="Times New Roman" w:hAnsi="Times New Roman" w:cs="Times New Roman"/>
                <w:sz w:val="24"/>
                <w:szCs w:val="24"/>
              </w:rPr>
            </w:pPr>
            <w:r w:rsidRPr="00051536">
              <w:rPr>
                <w:rFonts w:ascii="Times New Roman" w:hAnsi="Times New Roman" w:cs="Times New Roman"/>
                <w:sz w:val="24"/>
                <w:szCs w:val="24"/>
              </w:rPr>
              <w:t>12</w:t>
            </w:r>
          </w:p>
        </w:tc>
        <w:tc>
          <w:tcPr>
            <w:tcW w:w="1842" w:type="dxa"/>
            <w:shd w:val="clear" w:color="auto" w:fill="auto"/>
          </w:tcPr>
          <w:p w:rsidR="00A70357" w:rsidRPr="00051536" w:rsidRDefault="00A70357" w:rsidP="00A70357">
            <w:pPr>
              <w:pStyle w:val="ConsPlusNormal"/>
              <w:jc w:val="both"/>
              <w:rPr>
                <w:rFonts w:ascii="Times New Roman" w:hAnsi="Times New Roman" w:cs="Times New Roman"/>
                <w:sz w:val="24"/>
                <w:szCs w:val="24"/>
              </w:rPr>
            </w:pPr>
            <w:r w:rsidRPr="00051536">
              <w:rPr>
                <w:rFonts w:ascii="Times New Roman" w:hAnsi="Times New Roman" w:cs="Times New Roman"/>
                <w:sz w:val="24"/>
                <w:szCs w:val="24"/>
              </w:rPr>
              <w:t>13</w:t>
            </w:r>
          </w:p>
        </w:tc>
        <w:tc>
          <w:tcPr>
            <w:tcW w:w="1985" w:type="dxa"/>
            <w:shd w:val="clear" w:color="auto" w:fill="auto"/>
          </w:tcPr>
          <w:p w:rsidR="00A70357" w:rsidRPr="00051536" w:rsidRDefault="00A70357" w:rsidP="00A70357">
            <w:pPr>
              <w:pStyle w:val="ConsPlusNormal"/>
              <w:jc w:val="both"/>
              <w:rPr>
                <w:rFonts w:ascii="Times New Roman" w:hAnsi="Times New Roman" w:cs="Times New Roman"/>
                <w:sz w:val="24"/>
                <w:szCs w:val="24"/>
              </w:rPr>
            </w:pPr>
            <w:r w:rsidRPr="00051536">
              <w:rPr>
                <w:rFonts w:ascii="Times New Roman" w:hAnsi="Times New Roman" w:cs="Times New Roman"/>
                <w:sz w:val="24"/>
                <w:szCs w:val="24"/>
              </w:rPr>
              <w:t>14</w:t>
            </w:r>
          </w:p>
        </w:tc>
        <w:tc>
          <w:tcPr>
            <w:tcW w:w="1701" w:type="dxa"/>
            <w:shd w:val="clear" w:color="auto" w:fill="auto"/>
          </w:tcPr>
          <w:p w:rsidR="00A70357" w:rsidRPr="00051536" w:rsidRDefault="00A70357" w:rsidP="00A70357">
            <w:pPr>
              <w:pStyle w:val="ConsPlusNormal"/>
              <w:jc w:val="both"/>
              <w:rPr>
                <w:rFonts w:ascii="Times New Roman" w:hAnsi="Times New Roman" w:cs="Times New Roman"/>
                <w:sz w:val="24"/>
                <w:szCs w:val="24"/>
              </w:rPr>
            </w:pPr>
            <w:r w:rsidRPr="00051536">
              <w:rPr>
                <w:rFonts w:ascii="Times New Roman" w:hAnsi="Times New Roman" w:cs="Times New Roman"/>
                <w:sz w:val="24"/>
                <w:szCs w:val="24"/>
              </w:rPr>
              <w:t>15</w:t>
            </w:r>
          </w:p>
        </w:tc>
        <w:tc>
          <w:tcPr>
            <w:tcW w:w="1701" w:type="dxa"/>
            <w:shd w:val="clear" w:color="auto" w:fill="auto"/>
          </w:tcPr>
          <w:p w:rsidR="00A70357" w:rsidRPr="00051536" w:rsidRDefault="00A70357" w:rsidP="00A70357">
            <w:pPr>
              <w:pStyle w:val="ConsPlusNormal"/>
              <w:jc w:val="both"/>
              <w:rPr>
                <w:rFonts w:ascii="Times New Roman" w:hAnsi="Times New Roman" w:cs="Times New Roman"/>
                <w:sz w:val="24"/>
                <w:szCs w:val="24"/>
              </w:rPr>
            </w:pPr>
            <w:r w:rsidRPr="00051536">
              <w:rPr>
                <w:rFonts w:ascii="Times New Roman" w:hAnsi="Times New Roman" w:cs="Times New Roman"/>
                <w:sz w:val="24"/>
                <w:szCs w:val="24"/>
              </w:rPr>
              <w:t>16</w:t>
            </w:r>
          </w:p>
        </w:tc>
      </w:tr>
    </w:tbl>
    <w:p w:rsidR="00A70357" w:rsidRPr="00051536" w:rsidRDefault="00A70357" w:rsidP="00A70357">
      <w:pPr>
        <w:pStyle w:val="ConsPlusNormal"/>
        <w:jc w:val="both"/>
        <w:rPr>
          <w:rFonts w:ascii="Times New Roman" w:hAnsi="Times New Roman" w:cs="Times New Roman"/>
          <w:sz w:val="24"/>
          <w:szCs w:val="24"/>
        </w:rPr>
      </w:pPr>
    </w:p>
    <w:p w:rsidR="00051536" w:rsidRDefault="00051536" w:rsidP="00051536">
      <w:pPr>
        <w:pStyle w:val="af"/>
        <w:jc w:val="both"/>
        <w:rPr>
          <w:rFonts w:ascii="Times New Roman" w:hAnsi="Times New Roman" w:cs="Times New Roman"/>
          <w:sz w:val="24"/>
          <w:szCs w:val="24"/>
        </w:rPr>
      </w:pPr>
    </w:p>
    <w:p w:rsidR="00A70357" w:rsidRPr="00051536" w:rsidRDefault="00A70357" w:rsidP="00051536">
      <w:pPr>
        <w:pStyle w:val="af"/>
        <w:jc w:val="both"/>
        <w:rPr>
          <w:rFonts w:ascii="Times New Roman" w:hAnsi="Times New Roman" w:cs="Times New Roman"/>
          <w:sz w:val="24"/>
          <w:szCs w:val="24"/>
        </w:rPr>
      </w:pPr>
      <w:r w:rsidRPr="00051536">
        <w:rPr>
          <w:rFonts w:ascii="Times New Roman" w:hAnsi="Times New Roman" w:cs="Times New Roman"/>
          <w:sz w:val="24"/>
          <w:szCs w:val="24"/>
        </w:rPr>
        <w:lastRenderedPageBreak/>
        <w:t xml:space="preserve">&lt;1&gt; </w:t>
      </w:r>
      <w:bookmarkStart w:id="4" w:name="P205"/>
      <w:bookmarkEnd w:id="4"/>
      <w:r w:rsidRPr="00051536">
        <w:rPr>
          <w:rFonts w:ascii="Times New Roman" w:hAnsi="Times New Roman" w:cs="Times New Roman"/>
          <w:sz w:val="24"/>
          <w:szCs w:val="24"/>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осуществляющего полномочия собственника такого объекта).</w:t>
      </w:r>
    </w:p>
    <w:p w:rsidR="00A70357" w:rsidRPr="00051536" w:rsidRDefault="00A70357" w:rsidP="00051536">
      <w:pPr>
        <w:pStyle w:val="af"/>
        <w:jc w:val="both"/>
        <w:rPr>
          <w:rFonts w:ascii="Times New Roman" w:hAnsi="Times New Roman" w:cs="Times New Roman"/>
          <w:sz w:val="24"/>
          <w:szCs w:val="24"/>
        </w:rPr>
      </w:pPr>
      <w:r w:rsidRPr="00051536">
        <w:rPr>
          <w:rFonts w:ascii="Times New Roman" w:hAnsi="Times New Roman" w:cs="Times New Roman"/>
          <w:sz w:val="24"/>
          <w:szCs w:val="24"/>
        </w:rPr>
        <w:t>&lt;2&gt; Для объектов недвижимого имущества указывается вид: земельный участок, здание, сооружение, помещение,; для движимого имущества указывается тип: транспорт, оборудование, инвентарь, иное движимое имущество.</w:t>
      </w:r>
    </w:p>
    <w:p w:rsidR="00A70357" w:rsidRPr="00051536" w:rsidRDefault="00A70357" w:rsidP="00051536">
      <w:pPr>
        <w:pStyle w:val="af"/>
        <w:jc w:val="both"/>
        <w:rPr>
          <w:rFonts w:ascii="Times New Roman" w:hAnsi="Times New Roman" w:cs="Times New Roman"/>
          <w:sz w:val="24"/>
          <w:szCs w:val="24"/>
        </w:rPr>
      </w:pPr>
      <w:bookmarkStart w:id="5" w:name="P206"/>
      <w:bookmarkEnd w:id="5"/>
      <w:r w:rsidRPr="00051536">
        <w:rPr>
          <w:rFonts w:ascii="Times New Roman" w:hAnsi="Times New Roman" w:cs="Times New Roman"/>
          <w:sz w:val="24"/>
          <w:szCs w:val="24"/>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rsidR="00A70357" w:rsidRPr="00051536" w:rsidRDefault="00A70357" w:rsidP="00051536">
      <w:pPr>
        <w:pStyle w:val="af"/>
        <w:jc w:val="both"/>
        <w:rPr>
          <w:rFonts w:ascii="Times New Roman" w:hAnsi="Times New Roman" w:cs="Times New Roman"/>
          <w:sz w:val="24"/>
          <w:szCs w:val="24"/>
        </w:rPr>
      </w:pPr>
      <w:bookmarkStart w:id="6" w:name="P207"/>
      <w:bookmarkEnd w:id="6"/>
      <w:r w:rsidRPr="00051536">
        <w:rPr>
          <w:rFonts w:ascii="Times New Roman" w:hAnsi="Times New Roman" w:cs="Times New Roman"/>
          <w:sz w:val="24"/>
          <w:szCs w:val="24"/>
        </w:rPr>
        <w:t>&lt;4&gt; Указывается кадастровый номер объекта недвижимости или его части, включаемой в перечень, при его отсутствии - условный номер (при наличии).</w:t>
      </w:r>
    </w:p>
    <w:p w:rsidR="00A70357" w:rsidRPr="00051536" w:rsidRDefault="00A70357" w:rsidP="00051536">
      <w:pPr>
        <w:pStyle w:val="af"/>
        <w:jc w:val="both"/>
        <w:rPr>
          <w:rFonts w:ascii="Times New Roman" w:hAnsi="Times New Roman" w:cs="Times New Roman"/>
          <w:sz w:val="24"/>
          <w:szCs w:val="24"/>
        </w:rPr>
      </w:pPr>
      <w:r w:rsidRPr="00051536">
        <w:rPr>
          <w:rFonts w:ascii="Times New Roman" w:hAnsi="Times New Roman" w:cs="Times New Roman"/>
          <w:sz w:val="24"/>
          <w:szCs w:val="24"/>
        </w:rPr>
        <w:t>&lt;5&gt;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A70357" w:rsidRPr="00051536" w:rsidRDefault="00A70357" w:rsidP="00051536">
      <w:pPr>
        <w:pStyle w:val="af"/>
        <w:jc w:val="both"/>
        <w:rPr>
          <w:rFonts w:ascii="Times New Roman" w:hAnsi="Times New Roman" w:cs="Times New Roman"/>
          <w:sz w:val="24"/>
          <w:szCs w:val="24"/>
        </w:rPr>
      </w:pPr>
      <w:r w:rsidRPr="00051536">
        <w:rPr>
          <w:rFonts w:ascii="Times New Roman" w:hAnsi="Times New Roman" w:cs="Times New Roman"/>
          <w:sz w:val="24"/>
          <w:szCs w:val="24"/>
        </w:rPr>
        <w:t>&lt;6&gt;, &lt;7&gt; Указывается категория и вид разрешенного использования земельного участка. Для объектов капитального строительства и движимого имущества данные строки не заполняются.</w:t>
      </w:r>
    </w:p>
    <w:p w:rsidR="00A70357" w:rsidRPr="00051536" w:rsidRDefault="00A70357" w:rsidP="00051536">
      <w:pPr>
        <w:pStyle w:val="af"/>
        <w:jc w:val="both"/>
        <w:rPr>
          <w:rFonts w:ascii="Times New Roman" w:hAnsi="Times New Roman" w:cs="Times New Roman"/>
          <w:sz w:val="24"/>
          <w:szCs w:val="24"/>
        </w:rPr>
      </w:pPr>
      <w:r w:rsidRPr="00051536">
        <w:rPr>
          <w:rFonts w:ascii="Times New Roman" w:hAnsi="Times New Roman" w:cs="Times New Roman"/>
          <w:sz w:val="24"/>
          <w:szCs w:val="24"/>
        </w:rPr>
        <w:t>&lt;8&gt; Указывается «Да» или «Нет».</w:t>
      </w:r>
    </w:p>
    <w:p w:rsidR="00A70357" w:rsidRPr="00051536" w:rsidRDefault="00A70357" w:rsidP="00051536">
      <w:pPr>
        <w:pStyle w:val="af"/>
        <w:jc w:val="both"/>
        <w:rPr>
          <w:rFonts w:ascii="Times New Roman" w:hAnsi="Times New Roman" w:cs="Times New Roman"/>
          <w:sz w:val="24"/>
          <w:szCs w:val="24"/>
        </w:rPr>
      </w:pPr>
      <w:r w:rsidRPr="00051536">
        <w:rPr>
          <w:rFonts w:ascii="Times New Roman" w:hAnsi="Times New Roman" w:cs="Times New Roman"/>
          <w:sz w:val="24"/>
          <w:szCs w:val="24"/>
        </w:rPr>
        <w:t>&lt;9&gt;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A70357" w:rsidRPr="00051536" w:rsidRDefault="00A70357" w:rsidP="00051536">
      <w:pPr>
        <w:pStyle w:val="af"/>
        <w:jc w:val="both"/>
        <w:rPr>
          <w:rFonts w:ascii="Times New Roman" w:hAnsi="Times New Roman" w:cs="Times New Roman"/>
          <w:sz w:val="24"/>
          <w:szCs w:val="24"/>
        </w:rPr>
      </w:pPr>
      <w:r w:rsidRPr="00051536">
        <w:rPr>
          <w:rFonts w:ascii="Times New Roman" w:hAnsi="Times New Roman" w:cs="Times New Roman"/>
          <w:sz w:val="24"/>
          <w:szCs w:val="24"/>
        </w:rPr>
        <w:t>&lt;10&gt;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A70357" w:rsidRPr="00051536" w:rsidRDefault="00A70357" w:rsidP="00051536">
      <w:pPr>
        <w:pStyle w:val="af"/>
        <w:jc w:val="both"/>
        <w:rPr>
          <w:rFonts w:ascii="Times New Roman" w:hAnsi="Times New Roman" w:cs="Times New Roman"/>
          <w:sz w:val="24"/>
          <w:szCs w:val="24"/>
        </w:rPr>
      </w:pPr>
      <w:r w:rsidRPr="00051536">
        <w:rPr>
          <w:rFonts w:ascii="Times New Roman" w:hAnsi="Times New Roman" w:cs="Times New Roman"/>
          <w:sz w:val="24"/>
          <w:szCs w:val="24"/>
        </w:rPr>
        <w:t>&lt;11&gt; ИНН указывается только для государственного (муниципального) унитарного предприятия, государственного (муниципального) учреждения.</w:t>
      </w:r>
    </w:p>
    <w:p w:rsidR="00A70357" w:rsidRPr="00051536" w:rsidRDefault="00A70357" w:rsidP="00051536">
      <w:pPr>
        <w:pStyle w:val="af"/>
        <w:jc w:val="both"/>
        <w:rPr>
          <w:rFonts w:ascii="Times New Roman" w:hAnsi="Times New Roman" w:cs="Times New Roman"/>
          <w:sz w:val="24"/>
          <w:szCs w:val="24"/>
        </w:rPr>
      </w:pPr>
      <w:r w:rsidRPr="00051536">
        <w:rPr>
          <w:rFonts w:ascii="Times New Roman" w:hAnsi="Times New Roman" w:cs="Times New Roman"/>
          <w:sz w:val="24"/>
          <w:szCs w:val="24"/>
        </w:rPr>
        <w:t>&lt;12&gt;, &lt;13&gt;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A70357" w:rsidRPr="00051536" w:rsidRDefault="00A70357" w:rsidP="00A70357">
      <w:pPr>
        <w:rPr>
          <w:rFonts w:ascii="Times New Roman" w:hAnsi="Times New Roman"/>
          <w:sz w:val="24"/>
          <w:szCs w:val="24"/>
        </w:rPr>
      </w:pPr>
    </w:p>
    <w:p w:rsidR="00923B83" w:rsidRPr="00051536" w:rsidRDefault="00923B83" w:rsidP="00A473A6">
      <w:pPr>
        <w:widowControl w:val="0"/>
        <w:spacing w:after="0" w:line="240" w:lineRule="auto"/>
        <w:jc w:val="both"/>
        <w:rPr>
          <w:rFonts w:ascii="Liberation Serif" w:hAnsi="Liberation Serif" w:cs="Liberation Serif"/>
          <w:sz w:val="24"/>
          <w:szCs w:val="24"/>
          <w:lang w:eastAsia="ru-RU"/>
        </w:rPr>
        <w:sectPr w:rsidR="00923B83" w:rsidRPr="00051536" w:rsidSect="00051536">
          <w:pgSz w:w="16838" w:h="11906" w:orient="landscape"/>
          <w:pgMar w:top="1134" w:right="567" w:bottom="567" w:left="567" w:header="709" w:footer="709" w:gutter="0"/>
          <w:cols w:space="708"/>
          <w:docGrid w:linePitch="360"/>
        </w:sectPr>
      </w:pPr>
    </w:p>
    <w:p w:rsidR="006332ED" w:rsidRPr="00AA61C8" w:rsidRDefault="006332ED" w:rsidP="00A473A6">
      <w:pPr>
        <w:widowControl w:val="0"/>
        <w:spacing w:after="0" w:line="240" w:lineRule="auto"/>
        <w:jc w:val="both"/>
        <w:rPr>
          <w:rFonts w:ascii="Liberation Serif" w:hAnsi="Liberation Serif"/>
          <w:sz w:val="24"/>
          <w:szCs w:val="24"/>
        </w:rPr>
      </w:pPr>
      <w:bookmarkStart w:id="7" w:name="P179"/>
      <w:bookmarkEnd w:id="7"/>
    </w:p>
    <w:sectPr w:rsidR="006332ED" w:rsidRPr="00AA61C8" w:rsidSect="00923B83">
      <w:pgSz w:w="16838" w:h="11906" w:orient="landscape"/>
      <w:pgMar w:top="1418"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337" w:rsidRDefault="00DA6337" w:rsidP="008162F1">
      <w:pPr>
        <w:spacing w:after="0" w:line="240" w:lineRule="auto"/>
      </w:pPr>
      <w:r>
        <w:separator/>
      </w:r>
    </w:p>
  </w:endnote>
  <w:endnote w:type="continuationSeparator" w:id="0">
    <w:p w:rsidR="00DA6337" w:rsidRDefault="00DA6337" w:rsidP="00816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337" w:rsidRDefault="00DA6337" w:rsidP="008162F1">
      <w:pPr>
        <w:spacing w:after="0" w:line="240" w:lineRule="auto"/>
      </w:pPr>
      <w:r>
        <w:separator/>
      </w:r>
    </w:p>
  </w:footnote>
  <w:footnote w:type="continuationSeparator" w:id="0">
    <w:p w:rsidR="00DA6337" w:rsidRDefault="00DA6337" w:rsidP="008162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357" w:rsidRDefault="0009143E">
    <w:pPr>
      <w:pStyle w:val="a8"/>
      <w:jc w:val="center"/>
    </w:pPr>
    <w:fldSimple w:instr=" PAGE   \* MERGEFORMAT ">
      <w:r w:rsidR="00610134">
        <w:rPr>
          <w:noProof/>
        </w:rPr>
        <w:t>2</w:t>
      </w:r>
    </w:fldSimple>
  </w:p>
  <w:p w:rsidR="00A70357" w:rsidRDefault="00A7035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E1AB7"/>
    <w:multiLevelType w:val="hybridMultilevel"/>
    <w:tmpl w:val="0E7AE434"/>
    <w:lvl w:ilvl="0" w:tplc="5E8CB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E1396E"/>
    <w:rsid w:val="00021017"/>
    <w:rsid w:val="00033A46"/>
    <w:rsid w:val="00045D6A"/>
    <w:rsid w:val="00051536"/>
    <w:rsid w:val="0005346B"/>
    <w:rsid w:val="00056A53"/>
    <w:rsid w:val="00056FF8"/>
    <w:rsid w:val="000618DB"/>
    <w:rsid w:val="00085499"/>
    <w:rsid w:val="0009143E"/>
    <w:rsid w:val="00096D39"/>
    <w:rsid w:val="000A5082"/>
    <w:rsid w:val="000D117B"/>
    <w:rsid w:val="000D5417"/>
    <w:rsid w:val="000D7B6E"/>
    <w:rsid w:val="000E1950"/>
    <w:rsid w:val="000F7B42"/>
    <w:rsid w:val="001265E7"/>
    <w:rsid w:val="00126A55"/>
    <w:rsid w:val="00134DAB"/>
    <w:rsid w:val="0014260F"/>
    <w:rsid w:val="00143156"/>
    <w:rsid w:val="00153860"/>
    <w:rsid w:val="001707BD"/>
    <w:rsid w:val="00176BA4"/>
    <w:rsid w:val="00184814"/>
    <w:rsid w:val="00193AA3"/>
    <w:rsid w:val="001A29F0"/>
    <w:rsid w:val="001D1756"/>
    <w:rsid w:val="001F2196"/>
    <w:rsid w:val="001F2479"/>
    <w:rsid w:val="00211A52"/>
    <w:rsid w:val="00215CCE"/>
    <w:rsid w:val="002234E5"/>
    <w:rsid w:val="0023023A"/>
    <w:rsid w:val="002439A6"/>
    <w:rsid w:val="002702CD"/>
    <w:rsid w:val="00286328"/>
    <w:rsid w:val="002C0327"/>
    <w:rsid w:val="002F184C"/>
    <w:rsid w:val="00317557"/>
    <w:rsid w:val="00340EDC"/>
    <w:rsid w:val="00357A2B"/>
    <w:rsid w:val="00357E84"/>
    <w:rsid w:val="00372310"/>
    <w:rsid w:val="00373931"/>
    <w:rsid w:val="0037594B"/>
    <w:rsid w:val="00382B43"/>
    <w:rsid w:val="003A09F0"/>
    <w:rsid w:val="003A1738"/>
    <w:rsid w:val="003B344F"/>
    <w:rsid w:val="003C5D9C"/>
    <w:rsid w:val="00413D44"/>
    <w:rsid w:val="00416E92"/>
    <w:rsid w:val="00436095"/>
    <w:rsid w:val="00456314"/>
    <w:rsid w:val="0046101D"/>
    <w:rsid w:val="00491BC3"/>
    <w:rsid w:val="00496F9B"/>
    <w:rsid w:val="004A0085"/>
    <w:rsid w:val="004A74B2"/>
    <w:rsid w:val="004C2101"/>
    <w:rsid w:val="004D5AF2"/>
    <w:rsid w:val="004E79B1"/>
    <w:rsid w:val="00574CAB"/>
    <w:rsid w:val="00574EDB"/>
    <w:rsid w:val="0059420A"/>
    <w:rsid w:val="0059426B"/>
    <w:rsid w:val="00595556"/>
    <w:rsid w:val="005B377A"/>
    <w:rsid w:val="005C7C0D"/>
    <w:rsid w:val="005E1ACB"/>
    <w:rsid w:val="00601F9F"/>
    <w:rsid w:val="0060347C"/>
    <w:rsid w:val="00610134"/>
    <w:rsid w:val="006332ED"/>
    <w:rsid w:val="006662E5"/>
    <w:rsid w:val="00670DBD"/>
    <w:rsid w:val="00670F9E"/>
    <w:rsid w:val="00692EF0"/>
    <w:rsid w:val="00695F95"/>
    <w:rsid w:val="006B5839"/>
    <w:rsid w:val="006F2AA0"/>
    <w:rsid w:val="00703BFA"/>
    <w:rsid w:val="00734E0B"/>
    <w:rsid w:val="007600F8"/>
    <w:rsid w:val="007A30C5"/>
    <w:rsid w:val="007A5159"/>
    <w:rsid w:val="007B06F5"/>
    <w:rsid w:val="007C015D"/>
    <w:rsid w:val="007E60AF"/>
    <w:rsid w:val="007F2CDB"/>
    <w:rsid w:val="007F41F9"/>
    <w:rsid w:val="007F556C"/>
    <w:rsid w:val="008162F1"/>
    <w:rsid w:val="008176BD"/>
    <w:rsid w:val="00823205"/>
    <w:rsid w:val="00880DDC"/>
    <w:rsid w:val="00923B83"/>
    <w:rsid w:val="0093453E"/>
    <w:rsid w:val="009429DD"/>
    <w:rsid w:val="00960849"/>
    <w:rsid w:val="009732A1"/>
    <w:rsid w:val="009A6140"/>
    <w:rsid w:val="009E50A6"/>
    <w:rsid w:val="00A224DF"/>
    <w:rsid w:val="00A34884"/>
    <w:rsid w:val="00A4333E"/>
    <w:rsid w:val="00A473A6"/>
    <w:rsid w:val="00A47712"/>
    <w:rsid w:val="00A51F1C"/>
    <w:rsid w:val="00A57DCF"/>
    <w:rsid w:val="00A67EE2"/>
    <w:rsid w:val="00A70357"/>
    <w:rsid w:val="00A7506A"/>
    <w:rsid w:val="00A847C9"/>
    <w:rsid w:val="00A92BBA"/>
    <w:rsid w:val="00AA61C8"/>
    <w:rsid w:val="00AB374D"/>
    <w:rsid w:val="00AD1418"/>
    <w:rsid w:val="00AE620C"/>
    <w:rsid w:val="00AF10E6"/>
    <w:rsid w:val="00B374EF"/>
    <w:rsid w:val="00B51544"/>
    <w:rsid w:val="00B86AE4"/>
    <w:rsid w:val="00BB7F8B"/>
    <w:rsid w:val="00BE05F2"/>
    <w:rsid w:val="00BE5E65"/>
    <w:rsid w:val="00C320BF"/>
    <w:rsid w:val="00C37DCA"/>
    <w:rsid w:val="00C76BB1"/>
    <w:rsid w:val="00CC6216"/>
    <w:rsid w:val="00CE5E60"/>
    <w:rsid w:val="00CF200F"/>
    <w:rsid w:val="00D064F1"/>
    <w:rsid w:val="00D06C5B"/>
    <w:rsid w:val="00D11E47"/>
    <w:rsid w:val="00D26F3C"/>
    <w:rsid w:val="00D35F13"/>
    <w:rsid w:val="00D42DAF"/>
    <w:rsid w:val="00D467C8"/>
    <w:rsid w:val="00D47CFF"/>
    <w:rsid w:val="00D8499C"/>
    <w:rsid w:val="00D84D9D"/>
    <w:rsid w:val="00DA6102"/>
    <w:rsid w:val="00DA6337"/>
    <w:rsid w:val="00DB5F06"/>
    <w:rsid w:val="00DC3130"/>
    <w:rsid w:val="00DD0DAC"/>
    <w:rsid w:val="00DF47A5"/>
    <w:rsid w:val="00DF4F21"/>
    <w:rsid w:val="00DF7070"/>
    <w:rsid w:val="00E1396E"/>
    <w:rsid w:val="00E7444A"/>
    <w:rsid w:val="00E753EA"/>
    <w:rsid w:val="00E80113"/>
    <w:rsid w:val="00E960D8"/>
    <w:rsid w:val="00E966C6"/>
    <w:rsid w:val="00E97E16"/>
    <w:rsid w:val="00EA4124"/>
    <w:rsid w:val="00EB1EA2"/>
    <w:rsid w:val="00EB2B7B"/>
    <w:rsid w:val="00EB6A3B"/>
    <w:rsid w:val="00EC2B23"/>
    <w:rsid w:val="00EC52DB"/>
    <w:rsid w:val="00EC70BD"/>
    <w:rsid w:val="00ED109E"/>
    <w:rsid w:val="00ED1C92"/>
    <w:rsid w:val="00F20952"/>
    <w:rsid w:val="00F2623D"/>
    <w:rsid w:val="00F85917"/>
    <w:rsid w:val="00FC255D"/>
    <w:rsid w:val="00FD22BE"/>
    <w:rsid w:val="00FF5E23"/>
  </w:rsids>
  <m:mathPr>
    <m:mathFont m:val="Cambria Math"/>
    <m:brkBin m:val="before"/>
    <m:brkBinSub m:val="--"/>
    <m:smallFrac m:val="off"/>
    <m:dispDef/>
    <m:lMargin m:val="0"/>
    <m:rMargin m:val="0"/>
    <m:defJc m:val="centerGroup"/>
    <m:wrapIndent m:val="1440"/>
    <m:intLim m:val="subSup"/>
    <m:naryLim m:val="undOvr"/>
  </m:mathPr>
  <w:themeFontLang w:val="ru-RU"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06A"/>
    <w:pPr>
      <w:spacing w:after="200" w:line="276" w:lineRule="auto"/>
    </w:pPr>
    <w:rPr>
      <w:sz w:val="22"/>
      <w:szCs w:val="22"/>
      <w:lang w:eastAsia="en-US"/>
    </w:rPr>
  </w:style>
  <w:style w:type="paragraph" w:styleId="1">
    <w:name w:val="heading 1"/>
    <w:basedOn w:val="a"/>
    <w:next w:val="a"/>
    <w:link w:val="10"/>
    <w:qFormat/>
    <w:locked/>
    <w:rsid w:val="006332ED"/>
    <w:pPr>
      <w:keepNext/>
      <w:spacing w:before="240" w:after="60"/>
      <w:outlineLvl w:val="0"/>
    </w:pPr>
    <w:rPr>
      <w:rFonts w:ascii="Cambria" w:eastAsia="Times New Roman" w:hAnsi="Cambria"/>
      <w:b/>
      <w:bCs/>
      <w:kern w:val="32"/>
      <w:sz w:val="32"/>
      <w:szCs w:val="32"/>
    </w:rPr>
  </w:style>
  <w:style w:type="paragraph" w:styleId="3">
    <w:name w:val="heading 3"/>
    <w:basedOn w:val="a"/>
    <w:link w:val="30"/>
    <w:uiPriority w:val="9"/>
    <w:qFormat/>
    <w:locked/>
    <w:rsid w:val="007F41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96E"/>
    <w:pPr>
      <w:widowControl w:val="0"/>
      <w:autoSpaceDE w:val="0"/>
      <w:autoSpaceDN w:val="0"/>
    </w:pPr>
    <w:rPr>
      <w:rFonts w:eastAsia="Times New Roman" w:cs="Calibri"/>
      <w:sz w:val="22"/>
    </w:rPr>
  </w:style>
  <w:style w:type="paragraph" w:customStyle="1" w:styleId="ConsPlusTitle">
    <w:name w:val="ConsPlusTitle"/>
    <w:rsid w:val="00E1396E"/>
    <w:pPr>
      <w:widowControl w:val="0"/>
      <w:autoSpaceDE w:val="0"/>
      <w:autoSpaceDN w:val="0"/>
    </w:pPr>
    <w:rPr>
      <w:rFonts w:eastAsia="Times New Roman" w:cs="Calibri"/>
      <w:b/>
      <w:sz w:val="22"/>
    </w:rPr>
  </w:style>
  <w:style w:type="paragraph" w:customStyle="1" w:styleId="ConsPlusTitlePage">
    <w:name w:val="ConsPlusTitlePage"/>
    <w:rsid w:val="00E1396E"/>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574CAB"/>
    <w:pPr>
      <w:spacing w:after="0" w:line="240" w:lineRule="auto"/>
    </w:pPr>
    <w:rPr>
      <w:rFonts w:ascii="Tahoma" w:hAnsi="Tahoma"/>
      <w:sz w:val="16"/>
      <w:szCs w:val="16"/>
    </w:rPr>
  </w:style>
  <w:style w:type="character" w:customStyle="1" w:styleId="a4">
    <w:name w:val="Текст выноски Знак"/>
    <w:link w:val="a3"/>
    <w:uiPriority w:val="99"/>
    <w:semiHidden/>
    <w:locked/>
    <w:rsid w:val="00574CAB"/>
    <w:rPr>
      <w:rFonts w:ascii="Tahoma" w:hAnsi="Tahoma" w:cs="Tahoma"/>
      <w:sz w:val="16"/>
      <w:szCs w:val="16"/>
    </w:rPr>
  </w:style>
  <w:style w:type="paragraph" w:styleId="a5">
    <w:name w:val="List Paragraph"/>
    <w:basedOn w:val="a"/>
    <w:uiPriority w:val="99"/>
    <w:qFormat/>
    <w:rsid w:val="002702CD"/>
    <w:pPr>
      <w:ind w:left="720"/>
      <w:contextualSpacing/>
    </w:pPr>
  </w:style>
  <w:style w:type="paragraph" w:styleId="a6">
    <w:name w:val="Body Text"/>
    <w:basedOn w:val="a"/>
    <w:link w:val="a7"/>
    <w:semiHidden/>
    <w:unhideWhenUsed/>
    <w:rsid w:val="0014260F"/>
    <w:pPr>
      <w:spacing w:after="120" w:line="240" w:lineRule="auto"/>
    </w:pPr>
    <w:rPr>
      <w:rFonts w:ascii="Times New Roman" w:eastAsia="Times New Roman" w:hAnsi="Times New Roman"/>
      <w:sz w:val="24"/>
      <w:szCs w:val="24"/>
    </w:rPr>
  </w:style>
  <w:style w:type="character" w:customStyle="1" w:styleId="a7">
    <w:name w:val="Основной текст Знак"/>
    <w:link w:val="a6"/>
    <w:semiHidden/>
    <w:rsid w:val="0014260F"/>
    <w:rPr>
      <w:rFonts w:ascii="Times New Roman" w:eastAsia="Times New Roman" w:hAnsi="Times New Roman"/>
      <w:sz w:val="24"/>
      <w:szCs w:val="24"/>
    </w:rPr>
  </w:style>
  <w:style w:type="paragraph" w:styleId="a8">
    <w:name w:val="header"/>
    <w:basedOn w:val="a"/>
    <w:link w:val="a9"/>
    <w:uiPriority w:val="99"/>
    <w:unhideWhenUsed/>
    <w:rsid w:val="008162F1"/>
    <w:pPr>
      <w:tabs>
        <w:tab w:val="center" w:pos="4677"/>
        <w:tab w:val="right" w:pos="9355"/>
      </w:tabs>
    </w:pPr>
    <w:rPr>
      <w:sz w:val="20"/>
      <w:szCs w:val="20"/>
    </w:rPr>
  </w:style>
  <w:style w:type="character" w:customStyle="1" w:styleId="a9">
    <w:name w:val="Верхний колонтитул Знак"/>
    <w:link w:val="a8"/>
    <w:uiPriority w:val="99"/>
    <w:rsid w:val="008162F1"/>
    <w:rPr>
      <w:lang w:eastAsia="en-US"/>
    </w:rPr>
  </w:style>
  <w:style w:type="paragraph" w:styleId="aa">
    <w:name w:val="footer"/>
    <w:basedOn w:val="a"/>
    <w:link w:val="ab"/>
    <w:uiPriority w:val="99"/>
    <w:unhideWhenUsed/>
    <w:rsid w:val="008162F1"/>
    <w:pPr>
      <w:tabs>
        <w:tab w:val="center" w:pos="4677"/>
        <w:tab w:val="right" w:pos="9355"/>
      </w:tabs>
    </w:pPr>
    <w:rPr>
      <w:sz w:val="20"/>
      <w:szCs w:val="20"/>
    </w:rPr>
  </w:style>
  <w:style w:type="character" w:customStyle="1" w:styleId="ab">
    <w:name w:val="Нижний колонтитул Знак"/>
    <w:link w:val="aa"/>
    <w:uiPriority w:val="99"/>
    <w:rsid w:val="008162F1"/>
    <w:rPr>
      <w:lang w:eastAsia="en-US"/>
    </w:rPr>
  </w:style>
  <w:style w:type="character" w:customStyle="1" w:styleId="30">
    <w:name w:val="Заголовок 3 Знак"/>
    <w:link w:val="3"/>
    <w:uiPriority w:val="9"/>
    <w:rsid w:val="007F41F9"/>
    <w:rPr>
      <w:rFonts w:ascii="Times New Roman" w:eastAsia="Times New Roman" w:hAnsi="Times New Roman"/>
      <w:b/>
      <w:bCs/>
      <w:sz w:val="27"/>
      <w:szCs w:val="27"/>
    </w:rPr>
  </w:style>
  <w:style w:type="paragraph" w:customStyle="1" w:styleId="11">
    <w:name w:val="Название1"/>
    <w:basedOn w:val="a"/>
    <w:next w:val="a"/>
    <w:uiPriority w:val="10"/>
    <w:qFormat/>
    <w:rsid w:val="006662E5"/>
    <w:pPr>
      <w:spacing w:after="0" w:line="240" w:lineRule="auto"/>
      <w:contextualSpacing/>
    </w:pPr>
    <w:rPr>
      <w:rFonts w:ascii="Calibri Light" w:eastAsia="Times New Roman" w:hAnsi="Calibri Light"/>
      <w:spacing w:val="-10"/>
      <w:kern w:val="28"/>
      <w:sz w:val="56"/>
      <w:szCs w:val="56"/>
    </w:rPr>
  </w:style>
  <w:style w:type="character" w:customStyle="1" w:styleId="ac">
    <w:name w:val="Название Знак"/>
    <w:link w:val="ad"/>
    <w:uiPriority w:val="10"/>
    <w:rsid w:val="006662E5"/>
    <w:rPr>
      <w:rFonts w:ascii="Calibri Light" w:eastAsia="Times New Roman" w:hAnsi="Calibri Light" w:cs="Times New Roman"/>
      <w:spacing w:val="-10"/>
      <w:kern w:val="28"/>
      <w:sz w:val="56"/>
      <w:szCs w:val="56"/>
    </w:rPr>
  </w:style>
  <w:style w:type="paragraph" w:styleId="ad">
    <w:name w:val="Title"/>
    <w:basedOn w:val="a"/>
    <w:next w:val="a"/>
    <w:link w:val="ac"/>
    <w:uiPriority w:val="10"/>
    <w:qFormat/>
    <w:locked/>
    <w:rsid w:val="006662E5"/>
    <w:pPr>
      <w:spacing w:before="240" w:after="60"/>
      <w:jc w:val="center"/>
      <w:outlineLvl w:val="0"/>
    </w:pPr>
    <w:rPr>
      <w:rFonts w:ascii="Calibri Light" w:eastAsia="Times New Roman" w:hAnsi="Calibri Light"/>
      <w:spacing w:val="-10"/>
      <w:kern w:val="28"/>
      <w:sz w:val="56"/>
      <w:szCs w:val="56"/>
      <w:lang w:eastAsia="ru-RU"/>
    </w:rPr>
  </w:style>
  <w:style w:type="character" w:customStyle="1" w:styleId="12">
    <w:name w:val="Название Знак1"/>
    <w:rsid w:val="006662E5"/>
    <w:rPr>
      <w:rFonts w:ascii="Cambria" w:eastAsia="Times New Roman" w:hAnsi="Cambria" w:cs="Times New Roman"/>
      <w:b/>
      <w:bCs/>
      <w:kern w:val="28"/>
      <w:sz w:val="32"/>
      <w:szCs w:val="32"/>
      <w:lang w:eastAsia="en-US"/>
    </w:rPr>
  </w:style>
  <w:style w:type="paragraph" w:styleId="ae">
    <w:name w:val="Normal (Web)"/>
    <w:basedOn w:val="a"/>
    <w:uiPriority w:val="99"/>
    <w:unhideWhenUsed/>
    <w:rsid w:val="00E960D8"/>
    <w:rPr>
      <w:rFonts w:ascii="Times New Roman" w:hAnsi="Times New Roman"/>
      <w:sz w:val="24"/>
      <w:szCs w:val="24"/>
    </w:rPr>
  </w:style>
  <w:style w:type="character" w:customStyle="1" w:styleId="10">
    <w:name w:val="Заголовок 1 Знак"/>
    <w:link w:val="1"/>
    <w:rsid w:val="006332ED"/>
    <w:rPr>
      <w:rFonts w:ascii="Cambria" w:eastAsia="Times New Roman" w:hAnsi="Cambria" w:cs="Times New Roman"/>
      <w:b/>
      <w:bCs/>
      <w:kern w:val="32"/>
      <w:sz w:val="32"/>
      <w:szCs w:val="32"/>
      <w:lang w:eastAsia="en-US"/>
    </w:rPr>
  </w:style>
  <w:style w:type="paragraph" w:styleId="af">
    <w:name w:val="No Spacing"/>
    <w:uiPriority w:val="1"/>
    <w:qFormat/>
    <w:rsid w:val="00A473A6"/>
    <w:rPr>
      <w:rFonts w:asciiTheme="minorHAnsi" w:eastAsiaTheme="minorHAnsi" w:hAnsiTheme="minorHAnsi" w:cstheme="minorBidi"/>
      <w:sz w:val="22"/>
      <w:szCs w:val="22"/>
      <w:lang w:eastAsia="en-US"/>
    </w:rPr>
  </w:style>
  <w:style w:type="paragraph" w:customStyle="1" w:styleId="ConsPlusNonformat">
    <w:name w:val="ConsPlusNonformat"/>
    <w:rsid w:val="00A473A6"/>
    <w:pPr>
      <w:widowControl w:val="0"/>
      <w:autoSpaceDE w:val="0"/>
      <w:autoSpaceDN w:val="0"/>
    </w:pPr>
    <w:rPr>
      <w:rFonts w:ascii="Courier New" w:eastAsia="Times New Roman" w:hAnsi="Courier New" w:cs="Courier New"/>
    </w:rPr>
  </w:style>
  <w:style w:type="paragraph" w:customStyle="1" w:styleId="ConsPlusCell">
    <w:name w:val="ConsPlusCell"/>
    <w:rsid w:val="00A473A6"/>
    <w:pPr>
      <w:widowControl w:val="0"/>
      <w:autoSpaceDE w:val="0"/>
      <w:autoSpaceDN w:val="0"/>
    </w:pPr>
    <w:rPr>
      <w:rFonts w:ascii="Courier New" w:eastAsia="Times New Roman" w:hAnsi="Courier New" w:cs="Courier New"/>
    </w:rPr>
  </w:style>
  <w:style w:type="paragraph" w:customStyle="1" w:styleId="ConsPlusDocList">
    <w:name w:val="ConsPlusDocList"/>
    <w:rsid w:val="00A473A6"/>
    <w:pPr>
      <w:widowControl w:val="0"/>
      <w:autoSpaceDE w:val="0"/>
      <w:autoSpaceDN w:val="0"/>
    </w:pPr>
    <w:rPr>
      <w:rFonts w:ascii="Courier New" w:eastAsia="Times New Roman" w:hAnsi="Courier New" w:cs="Courier New"/>
    </w:rPr>
  </w:style>
  <w:style w:type="paragraph" w:customStyle="1" w:styleId="ConsPlusJurTerm">
    <w:name w:val="ConsPlusJurTerm"/>
    <w:rsid w:val="00A473A6"/>
    <w:pPr>
      <w:widowControl w:val="0"/>
      <w:autoSpaceDE w:val="0"/>
      <w:autoSpaceDN w:val="0"/>
    </w:pPr>
    <w:rPr>
      <w:rFonts w:ascii="Tahoma" w:eastAsia="Times New Roman" w:hAnsi="Tahoma" w:cs="Tahoma"/>
      <w:sz w:val="18"/>
    </w:rPr>
  </w:style>
  <w:style w:type="paragraph" w:customStyle="1" w:styleId="ConsPlusTextList">
    <w:name w:val="ConsPlusTextList"/>
    <w:rsid w:val="00A473A6"/>
    <w:pPr>
      <w:widowControl w:val="0"/>
      <w:autoSpaceDE w:val="0"/>
      <w:autoSpaceDN w:val="0"/>
    </w:pPr>
    <w:rPr>
      <w:rFonts w:ascii="Arial" w:eastAsia="Times New Roman" w:hAnsi="Arial" w:cs="Arial"/>
    </w:rPr>
  </w:style>
  <w:style w:type="table" w:styleId="af0">
    <w:name w:val="Table Grid"/>
    <w:basedOn w:val="a1"/>
    <w:uiPriority w:val="59"/>
    <w:locked/>
    <w:rsid w:val="00A473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215426">
      <w:bodyDiv w:val="1"/>
      <w:marLeft w:val="0"/>
      <w:marRight w:val="0"/>
      <w:marTop w:val="0"/>
      <w:marBottom w:val="0"/>
      <w:divBdr>
        <w:top w:val="none" w:sz="0" w:space="0" w:color="auto"/>
        <w:left w:val="none" w:sz="0" w:space="0" w:color="auto"/>
        <w:bottom w:val="none" w:sz="0" w:space="0" w:color="auto"/>
        <w:right w:val="none" w:sz="0" w:space="0" w:color="auto"/>
      </w:divBdr>
    </w:div>
    <w:div w:id="362440690">
      <w:bodyDiv w:val="1"/>
      <w:marLeft w:val="0"/>
      <w:marRight w:val="0"/>
      <w:marTop w:val="0"/>
      <w:marBottom w:val="0"/>
      <w:divBdr>
        <w:top w:val="none" w:sz="0" w:space="0" w:color="auto"/>
        <w:left w:val="none" w:sz="0" w:space="0" w:color="auto"/>
        <w:bottom w:val="none" w:sz="0" w:space="0" w:color="auto"/>
        <w:right w:val="none" w:sz="0" w:space="0" w:color="auto"/>
      </w:divBdr>
    </w:div>
    <w:div w:id="636956801">
      <w:marLeft w:val="0"/>
      <w:marRight w:val="0"/>
      <w:marTop w:val="0"/>
      <w:marBottom w:val="0"/>
      <w:divBdr>
        <w:top w:val="none" w:sz="0" w:space="0" w:color="auto"/>
        <w:left w:val="none" w:sz="0" w:space="0" w:color="auto"/>
        <w:bottom w:val="none" w:sz="0" w:space="0" w:color="auto"/>
        <w:right w:val="none" w:sz="0" w:space="0" w:color="auto"/>
      </w:divBdr>
    </w:div>
    <w:div w:id="853885731">
      <w:bodyDiv w:val="1"/>
      <w:marLeft w:val="0"/>
      <w:marRight w:val="0"/>
      <w:marTop w:val="0"/>
      <w:marBottom w:val="0"/>
      <w:divBdr>
        <w:top w:val="none" w:sz="0" w:space="0" w:color="auto"/>
        <w:left w:val="none" w:sz="0" w:space="0" w:color="auto"/>
        <w:bottom w:val="none" w:sz="0" w:space="0" w:color="auto"/>
        <w:right w:val="none" w:sz="0" w:space="0" w:color="auto"/>
      </w:divBdr>
    </w:div>
    <w:div w:id="886573060">
      <w:bodyDiv w:val="1"/>
      <w:marLeft w:val="0"/>
      <w:marRight w:val="0"/>
      <w:marTop w:val="0"/>
      <w:marBottom w:val="0"/>
      <w:divBdr>
        <w:top w:val="none" w:sz="0" w:space="0" w:color="auto"/>
        <w:left w:val="none" w:sz="0" w:space="0" w:color="auto"/>
        <w:bottom w:val="none" w:sz="0" w:space="0" w:color="auto"/>
        <w:right w:val="none" w:sz="0" w:space="0" w:color="auto"/>
      </w:divBdr>
    </w:div>
    <w:div w:id="1177886435">
      <w:bodyDiv w:val="1"/>
      <w:marLeft w:val="0"/>
      <w:marRight w:val="0"/>
      <w:marTop w:val="0"/>
      <w:marBottom w:val="0"/>
      <w:divBdr>
        <w:top w:val="none" w:sz="0" w:space="0" w:color="auto"/>
        <w:left w:val="none" w:sz="0" w:space="0" w:color="auto"/>
        <w:bottom w:val="none" w:sz="0" w:space="0" w:color="auto"/>
        <w:right w:val="none" w:sz="0" w:space="0" w:color="auto"/>
      </w:divBdr>
    </w:div>
    <w:div w:id="21456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BF76796F587D25AA7439EAE588525A5367750ABAFEDD25E0AACE9B36DxCe0H"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A662D-600F-44B7-8B66-66F99D74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3578</Words>
  <Characters>20396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Касьянова</dc:creator>
  <cp:lastModifiedBy>Администрация</cp:lastModifiedBy>
  <cp:revision>8</cp:revision>
  <cp:lastPrinted>2022-01-12T01:51:00Z</cp:lastPrinted>
  <dcterms:created xsi:type="dcterms:W3CDTF">2021-11-10T05:44:00Z</dcterms:created>
  <dcterms:modified xsi:type="dcterms:W3CDTF">2022-01-12T01:55:00Z</dcterms:modified>
</cp:coreProperties>
</file>