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81" w:rsidRPr="00D32981" w:rsidRDefault="0086417A" w:rsidP="0086417A">
      <w:pPr>
        <w:jc w:val="center"/>
        <w:rPr>
          <w:b/>
          <w:sz w:val="44"/>
          <w:szCs w:val="44"/>
          <w:u w:val="single"/>
        </w:rPr>
      </w:pPr>
      <w:r w:rsidRPr="00D32981">
        <w:rPr>
          <w:b/>
          <w:sz w:val="44"/>
          <w:szCs w:val="44"/>
          <w:u w:val="single"/>
        </w:rPr>
        <w:t xml:space="preserve">О предоставлении мер социальной поддержки гражданам по оплате за услугу </w:t>
      </w:r>
    </w:p>
    <w:p w:rsidR="0086417A" w:rsidRPr="00D32981" w:rsidRDefault="0086417A" w:rsidP="0086417A">
      <w:pPr>
        <w:jc w:val="center"/>
        <w:rPr>
          <w:b/>
          <w:sz w:val="52"/>
          <w:szCs w:val="52"/>
          <w:u w:val="single"/>
        </w:rPr>
      </w:pPr>
      <w:r w:rsidRPr="00D32981">
        <w:rPr>
          <w:b/>
          <w:sz w:val="52"/>
          <w:szCs w:val="52"/>
          <w:u w:val="single"/>
        </w:rPr>
        <w:t>капитальный ремонт</w:t>
      </w:r>
    </w:p>
    <w:p w:rsidR="0086417A" w:rsidRDefault="0086417A" w:rsidP="0086417A">
      <w:pPr>
        <w:pStyle w:val="3"/>
        <w:tabs>
          <w:tab w:val="left" w:pos="709"/>
          <w:tab w:val="left" w:pos="851"/>
        </w:tabs>
        <w:spacing w:after="0"/>
        <w:ind w:left="0" w:right="43"/>
        <w:jc w:val="both"/>
        <w:outlineLvl w:val="0"/>
        <w:rPr>
          <w:sz w:val="28"/>
          <w:szCs w:val="28"/>
        </w:rPr>
      </w:pPr>
    </w:p>
    <w:p w:rsidR="0086417A" w:rsidRPr="00D32981" w:rsidRDefault="0086417A" w:rsidP="0086417A">
      <w:pPr>
        <w:pStyle w:val="3"/>
        <w:tabs>
          <w:tab w:val="left" w:pos="709"/>
          <w:tab w:val="left" w:pos="851"/>
        </w:tabs>
        <w:spacing w:after="0"/>
        <w:ind w:left="0" w:right="43" w:firstLine="851"/>
        <w:jc w:val="both"/>
        <w:outlineLvl w:val="0"/>
        <w:rPr>
          <w:sz w:val="36"/>
          <w:szCs w:val="36"/>
        </w:rPr>
      </w:pPr>
      <w:r w:rsidRPr="00D32981">
        <w:rPr>
          <w:sz w:val="36"/>
          <w:szCs w:val="36"/>
        </w:rPr>
        <w:t xml:space="preserve">В соответствии с действующим законодательством Российской Федерации, регулирующим предоставление мер социальной поддержки по оплате жилья и коммунальных услуг, льготы по оплате за капитальный ремонт предоставляются тем категориям граждан, меры социальной поддержки по оплате жилья которым предоставляются вне зависимости от принадлежности жилищного фонда. </w:t>
      </w:r>
    </w:p>
    <w:p w:rsidR="0086417A" w:rsidRPr="00D32981" w:rsidRDefault="0086417A" w:rsidP="0086417A">
      <w:pPr>
        <w:ind w:firstLine="851"/>
        <w:jc w:val="both"/>
        <w:rPr>
          <w:color w:val="000000"/>
          <w:sz w:val="36"/>
          <w:szCs w:val="36"/>
          <w:shd w:val="clear" w:color="auto" w:fill="FFFFFF"/>
        </w:rPr>
      </w:pPr>
      <w:r w:rsidRPr="00D32981">
        <w:rPr>
          <w:sz w:val="36"/>
          <w:szCs w:val="36"/>
        </w:rPr>
        <w:t xml:space="preserve">Льготы в размере 50% с учетом доли собственности получают ветераны </w:t>
      </w:r>
      <w:r w:rsidRPr="00D32981">
        <w:rPr>
          <w:color w:val="000000"/>
          <w:sz w:val="36"/>
          <w:szCs w:val="36"/>
          <w:shd w:val="clear" w:color="auto" w:fill="FFFFFF"/>
        </w:rPr>
        <w:t xml:space="preserve">Великой Отечественной войны, ветераны боевых действий, ветераны труда и труженики тыла; реабилитированные лица и лица, пострадавшие от политических репрессий; граждане, подвергшиеся воздействию радиации; инвалиды 1 и 2 группы, семьи, имеющие детей-инвалидов. </w:t>
      </w:r>
    </w:p>
    <w:p w:rsidR="0086417A" w:rsidRPr="00D32981" w:rsidRDefault="0086417A" w:rsidP="0086417A">
      <w:pPr>
        <w:pStyle w:val="3"/>
        <w:spacing w:after="0"/>
        <w:ind w:left="0" w:right="43" w:firstLine="851"/>
        <w:jc w:val="both"/>
        <w:outlineLvl w:val="0"/>
        <w:rPr>
          <w:sz w:val="36"/>
          <w:szCs w:val="36"/>
        </w:rPr>
      </w:pPr>
      <w:r w:rsidRPr="00D32981">
        <w:rPr>
          <w:sz w:val="36"/>
          <w:szCs w:val="36"/>
        </w:rPr>
        <w:t xml:space="preserve">Меры социальной поддержки предоставляются гражданам, собственникам жилья, с учетом социальной нормы и доли собственности в общей площади, принадлежащего им жилого помещения и при условии отсутствия у них задолженности по оплате. </w:t>
      </w:r>
    </w:p>
    <w:p w:rsidR="0086417A" w:rsidRPr="00D32981" w:rsidRDefault="0086417A" w:rsidP="0086417A">
      <w:pPr>
        <w:autoSpaceDE w:val="0"/>
        <w:autoSpaceDN w:val="0"/>
        <w:adjustRightInd w:val="0"/>
        <w:ind w:firstLine="851"/>
        <w:jc w:val="both"/>
        <w:rPr>
          <w:sz w:val="36"/>
          <w:szCs w:val="36"/>
        </w:rPr>
      </w:pPr>
      <w:r w:rsidRPr="00D32981">
        <w:rPr>
          <w:sz w:val="36"/>
          <w:szCs w:val="36"/>
        </w:rPr>
        <w:t xml:space="preserve">Льгота по оплате за услугу «капитальный ремонт» предоставляется на лицевые счета граждан в отделениях банков, либо через отделения связи, одновременно с мерами социальной поддержки по оплате жилья и коммунальных услуг (например, по услуге отопление, горячее водоснабжение, холодное водоснабжение, водоотведение и др.). </w:t>
      </w:r>
    </w:p>
    <w:p w:rsidR="0086417A" w:rsidRPr="00D32981" w:rsidRDefault="0086417A" w:rsidP="0086417A">
      <w:pPr>
        <w:pStyle w:val="a5"/>
        <w:spacing w:after="0"/>
        <w:ind w:left="0" w:firstLine="851"/>
        <w:jc w:val="both"/>
        <w:rPr>
          <w:b/>
          <w:sz w:val="36"/>
          <w:szCs w:val="36"/>
        </w:rPr>
      </w:pPr>
      <w:r w:rsidRPr="00D32981">
        <w:rPr>
          <w:sz w:val="36"/>
          <w:szCs w:val="36"/>
        </w:rPr>
        <w:t xml:space="preserve">Предоставление гражданам мер социальной поддержки по оплате жилого помещения и коммунальных услуг осуществляется в форме денежных выплат непосредственно самому льготнику. </w:t>
      </w:r>
      <w:r w:rsidRPr="00D32981">
        <w:rPr>
          <w:b/>
          <w:sz w:val="36"/>
          <w:szCs w:val="36"/>
        </w:rPr>
        <w:t xml:space="preserve">В связи с этим, оплату предоставляемых жилищно-коммунальных услуг граждане – льготники производят по установленным тарифам в полном объеме. Услугу «капитальный ремонт» необходимо </w:t>
      </w:r>
      <w:bookmarkStart w:id="0" w:name="_GoBack"/>
      <w:bookmarkEnd w:id="0"/>
      <w:r w:rsidRPr="00D32981">
        <w:rPr>
          <w:b/>
          <w:sz w:val="36"/>
          <w:szCs w:val="36"/>
        </w:rPr>
        <w:t>оплачивать полностью, как и другие услуги.</w:t>
      </w:r>
    </w:p>
    <w:p w:rsidR="00D32981" w:rsidRPr="00D32981" w:rsidRDefault="00D32981">
      <w:pPr>
        <w:pStyle w:val="a5"/>
        <w:spacing w:after="0"/>
        <w:ind w:left="0" w:firstLine="851"/>
        <w:jc w:val="both"/>
        <w:rPr>
          <w:b/>
          <w:sz w:val="36"/>
          <w:szCs w:val="36"/>
        </w:rPr>
      </w:pPr>
    </w:p>
    <w:sectPr w:rsidR="00D32981" w:rsidRPr="00D32981" w:rsidSect="00D32981">
      <w:pgSz w:w="11906" w:h="16838"/>
      <w:pgMar w:top="284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E5033"/>
    <w:rsid w:val="005F27DC"/>
    <w:rsid w:val="00755C3F"/>
    <w:rsid w:val="007F13A3"/>
    <w:rsid w:val="0086417A"/>
    <w:rsid w:val="00D32981"/>
    <w:rsid w:val="00F25DBA"/>
    <w:rsid w:val="00FE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417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641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86417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8641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641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6417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417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641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86417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8641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641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6417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Kpo2</cp:lastModifiedBy>
  <cp:revision>2</cp:revision>
  <cp:lastPrinted>2016-03-29T05:59:00Z</cp:lastPrinted>
  <dcterms:created xsi:type="dcterms:W3CDTF">2023-03-21T05:58:00Z</dcterms:created>
  <dcterms:modified xsi:type="dcterms:W3CDTF">2023-03-21T05:58:00Z</dcterms:modified>
</cp:coreProperties>
</file>