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DF" w:rsidRDefault="00E16CDF" w:rsidP="00E16CD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16CDF" w:rsidRDefault="00E16CDF" w:rsidP="00E16CDF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16CDF" w:rsidRPr="00E16CDF" w:rsidRDefault="00E16CDF" w:rsidP="00E16CD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16CDF">
        <w:rPr>
          <w:sz w:val="25"/>
          <w:szCs w:val="25"/>
        </w:rPr>
        <w:t xml:space="preserve">В соответствии с Постановлением в 2022 году при расчете среднедушевого дохода семьи для назначения ежемесячной выплаты в связи с рождением (усыновлением) первого ребенка, установленной Федеральным </w:t>
      </w:r>
      <w:hyperlink r:id="rId4" w:history="1">
        <w:r w:rsidRPr="00E16CDF">
          <w:rPr>
            <w:sz w:val="25"/>
            <w:szCs w:val="25"/>
          </w:rPr>
          <w:t>законом</w:t>
        </w:r>
      </w:hyperlink>
      <w:r w:rsidRPr="00E16CDF">
        <w:rPr>
          <w:sz w:val="25"/>
          <w:szCs w:val="25"/>
        </w:rPr>
        <w:t xml:space="preserve"> «О ежемесячных выплатах семьям, имеющим детей», не учитываются доходы заявителя и членов его семьи, с которыми был расторгнут трудовой </w:t>
      </w:r>
      <w:proofErr w:type="gramStart"/>
      <w:r w:rsidRPr="00E16CDF">
        <w:rPr>
          <w:sz w:val="25"/>
          <w:szCs w:val="25"/>
        </w:rPr>
        <w:t>договор</w:t>
      </w:r>
      <w:proofErr w:type="gramEnd"/>
      <w:r w:rsidRPr="00E16CDF">
        <w:rPr>
          <w:sz w:val="25"/>
          <w:szCs w:val="25"/>
        </w:rPr>
        <w:t xml:space="preserve"> начиная с 1 марта </w:t>
      </w:r>
      <w:smartTag w:uri="urn:schemas-microsoft-com:office:smarttags" w:element="metricconverter">
        <w:smartTagPr>
          <w:attr w:name="ProductID" w:val="2022 г"/>
        </w:smartTagPr>
        <w:r w:rsidRPr="00E16CDF">
          <w:rPr>
            <w:sz w:val="25"/>
            <w:szCs w:val="25"/>
          </w:rPr>
          <w:t>2022 г</w:t>
        </w:r>
      </w:smartTag>
      <w:r w:rsidRPr="00E16CDF">
        <w:rPr>
          <w:sz w:val="25"/>
          <w:szCs w:val="25"/>
        </w:rPr>
        <w:t>. и которые признаны безработными в порядке, установленном Законом Российской Федерации «О занятости населения в Российской Федерации», на день подачи заявления о назначении ежемесячной выплаты, а именно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При принятии решения о назначении ежемесячной выплаты в связи с рождением (усыновлением) первого ребенка с учетом указанных обстоятельств ежемесячная выплата назначается на 6 месяцев.</w:t>
      </w:r>
    </w:p>
    <w:p w:rsidR="00E16CDF" w:rsidRPr="00E16CDF" w:rsidRDefault="00E16CDF" w:rsidP="00E16CDF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16CDF">
        <w:rPr>
          <w:sz w:val="25"/>
          <w:szCs w:val="25"/>
        </w:rPr>
        <w:t xml:space="preserve">           Согласно внесенным изменениям  при определении права на предоставление ежемесячной выплаты на ребенка в возрасте от трех до семи лет включительно в 2022 году при расчете среднедушевого дохода семьи не учитываются доходы заявителя и членов его семьи, с которыми был расторгнут трудовой </w:t>
      </w:r>
      <w:proofErr w:type="gramStart"/>
      <w:r w:rsidRPr="00E16CDF">
        <w:rPr>
          <w:sz w:val="25"/>
          <w:szCs w:val="25"/>
        </w:rPr>
        <w:t>договор</w:t>
      </w:r>
      <w:proofErr w:type="gramEnd"/>
      <w:r w:rsidRPr="00E16CDF">
        <w:rPr>
          <w:sz w:val="25"/>
          <w:szCs w:val="25"/>
        </w:rPr>
        <w:t xml:space="preserve"> начиная с 1 марта </w:t>
      </w:r>
      <w:smartTag w:uri="urn:schemas-microsoft-com:office:smarttags" w:element="metricconverter">
        <w:smartTagPr>
          <w:attr w:name="ProductID" w:val="2022 г"/>
        </w:smartTagPr>
        <w:r w:rsidRPr="00E16CDF">
          <w:rPr>
            <w:sz w:val="25"/>
            <w:szCs w:val="25"/>
          </w:rPr>
          <w:t>2022 г</w:t>
        </w:r>
      </w:smartTag>
      <w:r w:rsidRPr="00E16CDF">
        <w:rPr>
          <w:sz w:val="25"/>
          <w:szCs w:val="25"/>
        </w:rPr>
        <w:t xml:space="preserve">. и которые признаны безработными в порядке, установленном </w:t>
      </w:r>
      <w:hyperlink r:id="rId5" w:history="1">
        <w:r w:rsidRPr="00E16CDF">
          <w:rPr>
            <w:sz w:val="25"/>
            <w:szCs w:val="25"/>
          </w:rPr>
          <w:t>Законом</w:t>
        </w:r>
      </w:hyperlink>
      <w:r w:rsidRPr="00E16CDF">
        <w:rPr>
          <w:sz w:val="25"/>
          <w:szCs w:val="25"/>
        </w:rPr>
        <w:t xml:space="preserve"> Российской Федерации «О занятости </w:t>
      </w:r>
      <w:proofErr w:type="gramStart"/>
      <w:r w:rsidRPr="00E16CDF">
        <w:rPr>
          <w:sz w:val="25"/>
          <w:szCs w:val="25"/>
        </w:rPr>
        <w:t xml:space="preserve">населения в Российской Федерации», на день подачи заявления, а именно </w:t>
      </w:r>
      <w:r w:rsidRPr="00E16CDF">
        <w:rPr>
          <w:bCs/>
          <w:sz w:val="25"/>
          <w:szCs w:val="25"/>
        </w:rP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семье).</w:t>
      </w:r>
      <w:proofErr w:type="gramEnd"/>
      <w:r w:rsidRPr="00E16CDF">
        <w:rPr>
          <w:bCs/>
          <w:sz w:val="25"/>
          <w:szCs w:val="25"/>
        </w:rPr>
        <w:t xml:space="preserve"> </w:t>
      </w:r>
      <w:r w:rsidRPr="00E16CDF">
        <w:rPr>
          <w:sz w:val="25"/>
          <w:szCs w:val="25"/>
        </w:rPr>
        <w:t>При принятии решения о назначении ежемесячной выплаты с учетом указанных обстоятельств ежемесячная выплата назначается на 6 месяцев.</w:t>
      </w:r>
    </w:p>
    <w:p w:rsidR="00E16CDF" w:rsidRDefault="00E16CDF" w:rsidP="00E16CDF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E16CDF" w:rsidRDefault="00E16CDF" w:rsidP="00E16CDF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  <w:r w:rsidRPr="006E5C68">
        <w:rPr>
          <w:color w:val="000000"/>
        </w:rPr>
        <w:t xml:space="preserve">При возникновении вопросов предлагаем обращаться в «Клиентскую службу» Северного отдела социальной защиты населения, расположенные по адресу: </w:t>
      </w:r>
      <w:proofErr w:type="spellStart"/>
      <w:r w:rsidRPr="006E5C68">
        <w:rPr>
          <w:color w:val="000000"/>
        </w:rPr>
        <w:t>г</w:t>
      </w:r>
      <w:proofErr w:type="gramStart"/>
      <w:r w:rsidRPr="006E5C68">
        <w:rPr>
          <w:color w:val="000000"/>
        </w:rPr>
        <w:t>.С</w:t>
      </w:r>
      <w:proofErr w:type="gramEnd"/>
      <w:r w:rsidRPr="006E5C68">
        <w:rPr>
          <w:color w:val="000000"/>
        </w:rPr>
        <w:t>еверобайкальск</w:t>
      </w:r>
      <w:proofErr w:type="spellEnd"/>
      <w:r w:rsidRPr="006E5C68">
        <w:rPr>
          <w:color w:val="000000"/>
        </w:rPr>
        <w:t xml:space="preserve">, пр.Ленинградский, д,7 ,тел.2-23-00;  </w:t>
      </w:r>
      <w:proofErr w:type="spellStart"/>
      <w:r w:rsidRPr="006E5C68">
        <w:rPr>
          <w:color w:val="000000"/>
        </w:rPr>
        <w:t>Таксимо</w:t>
      </w:r>
      <w:proofErr w:type="spellEnd"/>
      <w:r w:rsidRPr="006E5C68">
        <w:rPr>
          <w:color w:val="000000"/>
        </w:rPr>
        <w:t xml:space="preserve">, ул.Советская, д.10А,тел.5-53-83.,п.Новый </w:t>
      </w:r>
      <w:proofErr w:type="spellStart"/>
      <w:r w:rsidRPr="006E5C68">
        <w:rPr>
          <w:color w:val="000000"/>
        </w:rPr>
        <w:t>Уоян</w:t>
      </w:r>
      <w:proofErr w:type="spellEnd"/>
      <w:r w:rsidRPr="006E5C68">
        <w:rPr>
          <w:color w:val="000000"/>
        </w:rPr>
        <w:t>, ул. 70 лет Октября.,д.32, тел 4-42-55</w:t>
      </w: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  <w:r w:rsidRPr="006E5C68">
        <w:rPr>
          <w:color w:val="000000"/>
        </w:rPr>
        <w:t xml:space="preserve">Специалист </w:t>
      </w:r>
      <w:proofErr w:type="gramStart"/>
      <w:r w:rsidRPr="006E5C68">
        <w:rPr>
          <w:color w:val="000000"/>
        </w:rPr>
        <w:t>Северного</w:t>
      </w:r>
      <w:proofErr w:type="gramEnd"/>
      <w:r w:rsidRPr="006E5C68">
        <w:rPr>
          <w:color w:val="000000"/>
        </w:rPr>
        <w:t xml:space="preserve"> ОСЗН</w:t>
      </w:r>
    </w:p>
    <w:p w:rsidR="00E16CDF" w:rsidRPr="006E5C68" w:rsidRDefault="00E16CDF" w:rsidP="00E16CDF">
      <w:pPr>
        <w:spacing w:after="5"/>
        <w:ind w:left="-15" w:right="67" w:firstLine="701"/>
        <w:jc w:val="both"/>
        <w:rPr>
          <w:color w:val="000000"/>
        </w:rPr>
      </w:pPr>
      <w:r w:rsidRPr="006E5C68">
        <w:rPr>
          <w:color w:val="000000"/>
        </w:rPr>
        <w:t>Хакимова Э.Р.</w:t>
      </w:r>
    </w:p>
    <w:p w:rsidR="00E16CDF" w:rsidRPr="00F03A0F" w:rsidRDefault="00E16CDF" w:rsidP="00E16CDF">
      <w:pPr>
        <w:pStyle w:val="ConsPlusNormal"/>
        <w:ind w:firstLine="540"/>
        <w:jc w:val="both"/>
      </w:pPr>
    </w:p>
    <w:p w:rsidR="00E16CDF" w:rsidRPr="00967036" w:rsidRDefault="00E16CDF" w:rsidP="00E16CDF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9F7AA1" w:rsidRDefault="009F7AA1"/>
    <w:sectPr w:rsidR="009F7AA1" w:rsidSect="009F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6CDF"/>
    <w:rsid w:val="009F7AA1"/>
    <w:rsid w:val="00AE09FA"/>
    <w:rsid w:val="00E16CDF"/>
    <w:rsid w:val="00F4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CD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B09DF52F673438AD33B433E40A2877DAEADF7A7B17944C971F3E9449463E5D2556C1EE2EC953CF03B1D4EADC75sCC" TargetMode="External"/><Relationship Id="rId4" Type="http://schemas.openxmlformats.org/officeDocument/2006/relationships/hyperlink" Target="consultantplus://offline/ref=97225FABA366AD08160586A19174DB6EA9BBA4F951CF13F4E6CA8FA4F5B0505DBD643910801B37E89906AE8FADm5V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2213</Characters>
  <Application>Microsoft Office Word</Application>
  <DocSecurity>0</DocSecurity>
  <Lines>18</Lines>
  <Paragraphs>5</Paragraphs>
  <ScaleCrop>false</ScaleCrop>
  <Company>WolfishLair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2022-06-06T05:38:00Z</dcterms:created>
  <dcterms:modified xsi:type="dcterms:W3CDTF">2022-06-06T05:40:00Z</dcterms:modified>
</cp:coreProperties>
</file>